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25" w:rsidRDefault="008339D9" w:rsidP="00E1049C">
      <w:pPr>
        <w:spacing w:line="240" w:lineRule="auto"/>
      </w:pPr>
      <w:r>
        <w:rPr>
          <w:noProof/>
        </w:rPr>
        <w:pict>
          <v:rect id="_x0000_s1033" style="position:absolute;margin-left:77.2pt;margin-top:19.5pt;width:244.8pt;height:513.5pt;z-index:251658240">
            <v:textbox style="mso-next-textbox:#_x0000_s1033">
              <w:txbxContent>
                <w:p w:rsidR="00C03144" w:rsidRDefault="00B04A4C" w:rsidP="003630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COLLEGE OF COMMUNITY SCIENCE,</w:t>
                  </w:r>
                </w:p>
                <w:p w:rsidR="00933A42" w:rsidRPr="004E0752" w:rsidRDefault="00DA23A7" w:rsidP="003630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CENTRAL AGRICULTURAL UNIVERSITY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                                             </w:t>
                  </w:r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TURA, WEST GARO </w:t>
                  </w:r>
                  <w:proofErr w:type="gramStart"/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HILLS </w:t>
                  </w: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:</w:t>
                  </w:r>
                  <w:proofErr w:type="gramEnd"/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MEGHALAYA</w:t>
                  </w:r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- 794005</w:t>
                  </w:r>
                </w:p>
                <w:p w:rsidR="00076666" w:rsidRPr="004E0752" w:rsidRDefault="00076666" w:rsidP="003630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</w:pPr>
                </w:p>
                <w:p w:rsidR="0065268A" w:rsidRPr="004E0752" w:rsidRDefault="0065268A" w:rsidP="003630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</w:pPr>
                </w:p>
                <w:p w:rsidR="00933A42" w:rsidRPr="004E0752" w:rsidRDefault="00933A42" w:rsidP="003630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  <w:t>ADMISSION NOTICE</w:t>
                  </w:r>
                </w:p>
                <w:p w:rsidR="00076666" w:rsidRPr="004E0752" w:rsidRDefault="00076666" w:rsidP="003630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u w:val="single"/>
                    </w:rPr>
                  </w:pPr>
                </w:p>
                <w:p w:rsidR="00776219" w:rsidRPr="004E0752" w:rsidRDefault="00933A42" w:rsidP="003630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Applications </w:t>
                  </w:r>
                  <w:r w:rsidR="009069B4" w:rsidRPr="004E0752">
                    <w:rPr>
                      <w:rFonts w:ascii="Times New Roman" w:hAnsi="Times New Roman" w:cs="Times New Roman"/>
                      <w:sz w:val="16"/>
                    </w:rPr>
                    <w:t>are invited</w:t>
                  </w:r>
                  <w:r w:rsidR="00776219" w:rsidRPr="004E0752">
                    <w:rPr>
                      <w:rFonts w:ascii="Times New Roman" w:hAnsi="Times New Roman" w:cs="Times New Roman"/>
                      <w:sz w:val="16"/>
                    </w:rPr>
                    <w:t xml:space="preserve"> f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rom girl students of Arunachal Pradesh, Manipur, Meghalaya, Mizoram, </w:t>
                  </w:r>
                  <w:r w:rsidR="00506600" w:rsidRPr="004E0752">
                    <w:rPr>
                      <w:rFonts w:ascii="Times New Roman" w:hAnsi="Times New Roman" w:cs="Times New Roman"/>
                      <w:sz w:val="16"/>
                    </w:rPr>
                    <w:t xml:space="preserve">Nagaland, 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>Sikkim</w:t>
                  </w:r>
                  <w:r w:rsidR="009069B4" w:rsidRPr="004E0752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and Tripura </w:t>
                  </w:r>
                  <w:r w:rsidR="009069B4" w:rsidRPr="004E0752">
                    <w:rPr>
                      <w:rFonts w:ascii="Times New Roman" w:hAnsi="Times New Roman" w:cs="Times New Roman"/>
                      <w:sz w:val="16"/>
                    </w:rPr>
                    <w:t xml:space="preserve">to fill the open Admission seats of  </w:t>
                  </w:r>
                  <w:r w:rsidR="00776219" w:rsidRPr="004E0752">
                    <w:rPr>
                      <w:rFonts w:ascii="Times New Roman" w:hAnsi="Times New Roman" w:cs="Times New Roman"/>
                      <w:sz w:val="16"/>
                    </w:rPr>
                    <w:t xml:space="preserve"> the following</w:t>
                  </w:r>
                  <w:r w:rsidR="0056242B" w:rsidRPr="004E0752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4 - year degree </w:t>
                  </w:r>
                  <w:proofErr w:type="spellStart"/>
                  <w:r w:rsidR="003630CB">
                    <w:rPr>
                      <w:rFonts w:ascii="Times New Roman" w:hAnsi="Times New Roman" w:cs="Times New Roman"/>
                      <w:b/>
                      <w:sz w:val="16"/>
                    </w:rPr>
                    <w:t>programmes</w:t>
                  </w:r>
                  <w:proofErr w:type="spellEnd"/>
                  <w:r w:rsidR="00776219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:</w:t>
                  </w:r>
                </w:p>
                <w:p w:rsidR="00776219" w:rsidRPr="004E0752" w:rsidRDefault="00933A42" w:rsidP="003630C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Bachelor of Science </w:t>
                  </w:r>
                  <w:r w:rsidR="00506600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(</w:t>
                  </w:r>
                  <w:proofErr w:type="spellStart"/>
                  <w:r w:rsidR="00506600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Hons</w:t>
                  </w:r>
                  <w:proofErr w:type="spellEnd"/>
                  <w:r w:rsidR="00506600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.) </w:t>
                  </w:r>
                  <w:r w:rsidR="00DA23A7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Community </w:t>
                  </w: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Science</w:t>
                  </w:r>
                </w:p>
                <w:p w:rsidR="00776219" w:rsidRPr="004E0752" w:rsidRDefault="0056242B" w:rsidP="003630C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Bachelor of Science </w:t>
                  </w:r>
                  <w:r w:rsidR="00506600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(</w:t>
                  </w:r>
                  <w:proofErr w:type="spellStart"/>
                  <w:r w:rsidR="00506600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Hons</w:t>
                  </w:r>
                  <w:proofErr w:type="spellEnd"/>
                  <w:r w:rsidR="00506600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.) Food </w:t>
                  </w: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Nutrition &amp; Dietetics</w:t>
                  </w:r>
                </w:p>
                <w:p w:rsidR="00A80CAB" w:rsidRDefault="00DA23A7" w:rsidP="003630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gramStart"/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in</w:t>
                  </w:r>
                  <w:proofErr w:type="gramEnd"/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College of </w:t>
                  </w:r>
                  <w:r w:rsidR="00773AF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Community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Science, </w:t>
                  </w:r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Central Agricultural University, </w:t>
                  </w:r>
                  <w:proofErr w:type="spellStart"/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Sangsanggre</w:t>
                  </w:r>
                  <w:proofErr w:type="spellEnd"/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, P.O./P.S. </w:t>
                  </w:r>
                  <w:proofErr w:type="spellStart"/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Dobasipara</w:t>
                  </w:r>
                  <w:proofErr w:type="spellEnd"/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, 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Tura,</w:t>
                  </w:r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West </w:t>
                  </w:r>
                  <w:proofErr w:type="spellStart"/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Garo</w:t>
                  </w:r>
                  <w:proofErr w:type="spellEnd"/>
                  <w:r w:rsidR="00B2696E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Hills,</w:t>
                  </w:r>
                  <w:r w:rsidR="00933A42" w:rsidRPr="004E0752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Meghalaya</w:t>
                  </w:r>
                  <w:r w:rsidR="00933A42" w:rsidRPr="004E0752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B04A4C" w:rsidRPr="004E0752">
                    <w:rPr>
                      <w:rFonts w:ascii="Times New Roman" w:hAnsi="Times New Roman" w:cs="Times New Roman"/>
                      <w:sz w:val="16"/>
                    </w:rPr>
                    <w:t xml:space="preserve">– 794005 </w:t>
                  </w:r>
                  <w:r w:rsidR="00933A42" w:rsidRPr="004E0752">
                    <w:rPr>
                      <w:rFonts w:ascii="Times New Roman" w:hAnsi="Times New Roman" w:cs="Times New Roman"/>
                      <w:sz w:val="16"/>
                    </w:rPr>
                    <w:t xml:space="preserve">for the academic session 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20</w:t>
                  </w:r>
                  <w:r w:rsidR="00BC5242">
                    <w:rPr>
                      <w:rFonts w:ascii="Times New Roman" w:hAnsi="Times New Roman" w:cs="Times New Roman"/>
                      <w:b/>
                      <w:sz w:val="16"/>
                    </w:rPr>
                    <w:t>23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-</w:t>
                  </w:r>
                  <w:r w:rsidR="00773AF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2</w:t>
                  </w:r>
                  <w:r w:rsidR="00BC5242">
                    <w:rPr>
                      <w:rFonts w:ascii="Times New Roman" w:hAnsi="Times New Roman" w:cs="Times New Roman"/>
                      <w:b/>
                      <w:sz w:val="16"/>
                    </w:rPr>
                    <w:t>4</w:t>
                  </w:r>
                  <w:r w:rsidR="00933A4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commencing from </w:t>
                  </w:r>
                  <w:r w:rsidR="000F2A27">
                    <w:rPr>
                      <w:rFonts w:ascii="Times New Roman" w:hAnsi="Times New Roman" w:cs="Times New Roman"/>
                      <w:b/>
                      <w:sz w:val="16"/>
                    </w:rPr>
                    <w:t>September, 2023</w:t>
                  </w:r>
                  <w:r w:rsidR="00A80CAB"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</w:p>
                <w:p w:rsidR="00933A42" w:rsidRPr="004E0752" w:rsidRDefault="00DD4D58" w:rsidP="003630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sz w:val="16"/>
                    </w:rPr>
                    <w:t>Applicants must have</w:t>
                  </w:r>
                </w:p>
                <w:p w:rsidR="00933A42" w:rsidRPr="004E0752" w:rsidRDefault="00933A42" w:rsidP="003630C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 w:firstLine="0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Passed Higher Secondary (10+2) with minimum 50% marks in aggregate of Physics, Chemistry, Biology/Mathematics </w:t>
                  </w:r>
                  <w:r w:rsidR="000D69DF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or</w:t>
                  </w: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Agriculture for General and OBC categories and 40% mark</w:t>
                  </w:r>
                  <w:r w:rsidR="00DA23A7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s for SC/ST/PH/In-</w:t>
                  </w:r>
                  <w:r w:rsidR="00DD4D58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service categories;</w:t>
                  </w:r>
                </w:p>
                <w:p w:rsidR="00933A42" w:rsidRPr="004E0752" w:rsidRDefault="00933A42" w:rsidP="003630C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360" w:firstLine="0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Attained </w:t>
                  </w:r>
                  <w:r w:rsidR="0004166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1</w:t>
                  </w:r>
                  <w:r w:rsidR="00AA46A0">
                    <w:rPr>
                      <w:rFonts w:ascii="Times New Roman" w:hAnsi="Times New Roman" w:cs="Times New Roman"/>
                      <w:b/>
                      <w:sz w:val="16"/>
                    </w:rPr>
                    <w:t>6</w:t>
                  </w:r>
                  <w:r w:rsidR="00041662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years of age on </w:t>
                  </w:r>
                  <w:r w:rsidR="002663DB">
                    <w:rPr>
                      <w:rFonts w:ascii="Times New Roman" w:hAnsi="Times New Roman" w:cs="Times New Roman"/>
                      <w:b/>
                      <w:sz w:val="16"/>
                    </w:rPr>
                    <w:t>31</w:t>
                  </w:r>
                  <w:r w:rsidR="002663DB" w:rsidRPr="00AA46A0">
                    <w:rPr>
                      <w:rFonts w:ascii="Times New Roman" w:hAnsi="Times New Roman" w:cs="Times New Roman"/>
                      <w:b/>
                      <w:sz w:val="16"/>
                      <w:vertAlign w:val="superscript"/>
                    </w:rPr>
                    <w:t>st</w:t>
                  </w:r>
                  <w:r w:rsidR="002663D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r w:rsidR="000F2A27">
                    <w:rPr>
                      <w:rFonts w:ascii="Times New Roman" w:hAnsi="Times New Roman" w:cs="Times New Roman"/>
                      <w:b/>
                      <w:sz w:val="16"/>
                    </w:rPr>
                    <w:t>July</w:t>
                  </w:r>
                  <w:r w:rsidR="00BC5242">
                    <w:rPr>
                      <w:rFonts w:ascii="Times New Roman" w:hAnsi="Times New Roman" w:cs="Times New Roman"/>
                      <w:b/>
                      <w:sz w:val="16"/>
                    </w:rPr>
                    <w:t>, 2023</w:t>
                  </w:r>
                  <w:r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</w:p>
                <w:p w:rsidR="00933A42" w:rsidRPr="004E0752" w:rsidRDefault="00933A42" w:rsidP="003630C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Applications </w:t>
                  </w:r>
                  <w:r w:rsidR="00A03718">
                    <w:rPr>
                      <w:rFonts w:ascii="Times New Roman" w:hAnsi="Times New Roman" w:cs="Times New Roman"/>
                      <w:sz w:val="16"/>
                    </w:rPr>
                    <w:t>can</w:t>
                  </w:r>
                  <w:r w:rsidR="00A064BB" w:rsidRPr="004E0752">
                    <w:rPr>
                      <w:rFonts w:ascii="Times New Roman" w:hAnsi="Times New Roman" w:cs="Times New Roman"/>
                      <w:sz w:val="16"/>
                    </w:rPr>
                    <w:t xml:space="preserve"> be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obtainable from the college </w:t>
                  </w:r>
                  <w:r w:rsidR="00123865" w:rsidRPr="004E0752">
                    <w:rPr>
                      <w:rFonts w:ascii="Times New Roman" w:hAnsi="Times New Roman" w:cs="Times New Roman"/>
                      <w:sz w:val="16"/>
                    </w:rPr>
                    <w:t xml:space="preserve">and </w:t>
                  </w:r>
                  <w:r w:rsidR="00404A7C">
                    <w:rPr>
                      <w:rFonts w:ascii="Times New Roman" w:hAnsi="Times New Roman" w:cs="Times New Roman"/>
                      <w:sz w:val="16"/>
                    </w:rPr>
                    <w:t xml:space="preserve">the </w:t>
                  </w:r>
                  <w:r w:rsidR="00B04A4C" w:rsidRPr="004E0752">
                    <w:rPr>
                      <w:rFonts w:ascii="Times New Roman" w:hAnsi="Times New Roman" w:cs="Times New Roman"/>
                      <w:sz w:val="16"/>
                    </w:rPr>
                    <w:t xml:space="preserve">University </w:t>
                  </w:r>
                  <w:r w:rsidR="00123865" w:rsidRPr="004E0752">
                    <w:rPr>
                      <w:rFonts w:ascii="Times New Roman" w:hAnsi="Times New Roman" w:cs="Times New Roman"/>
                      <w:sz w:val="16"/>
                    </w:rPr>
                    <w:t>website (</w:t>
                  </w:r>
                  <w:hyperlink r:id="rId6" w:history="1">
                    <w:r w:rsidR="00123865" w:rsidRPr="004E075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16"/>
                        <w:u w:val="none"/>
                      </w:rPr>
                      <w:t>www.cau.ac.in</w:t>
                    </w:r>
                  </w:hyperlink>
                  <w:r w:rsidR="00123865" w:rsidRPr="004E0752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  <w:r w:rsidR="00A064BB" w:rsidRPr="004E0752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  <w:r w:rsidR="00123865" w:rsidRPr="004E0752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46071A" w:rsidRPr="004E0752">
                    <w:rPr>
                      <w:rFonts w:ascii="Times New Roman" w:hAnsi="Times New Roman" w:cs="Times New Roman"/>
                      <w:sz w:val="16"/>
                    </w:rPr>
                    <w:t xml:space="preserve">The hard copy </w:t>
                  </w:r>
                  <w:r w:rsidR="0046071A">
                    <w:rPr>
                      <w:rFonts w:ascii="Times New Roman" w:hAnsi="Times New Roman" w:cs="Times New Roman"/>
                      <w:sz w:val="16"/>
                    </w:rPr>
                    <w:t>of the d</w:t>
                  </w:r>
                  <w:r w:rsidR="00A064BB" w:rsidRPr="004E0752">
                    <w:rPr>
                      <w:rFonts w:ascii="Times New Roman" w:hAnsi="Times New Roman" w:cs="Times New Roman"/>
                      <w:sz w:val="16"/>
                    </w:rPr>
                    <w:t xml:space="preserve">uly filled </w:t>
                  </w:r>
                  <w:r w:rsidR="00A03718">
                    <w:rPr>
                      <w:rFonts w:ascii="Times New Roman" w:hAnsi="Times New Roman" w:cs="Times New Roman"/>
                      <w:sz w:val="16"/>
                    </w:rPr>
                    <w:t xml:space="preserve">in </w:t>
                  </w:r>
                  <w:r w:rsidR="00A064BB" w:rsidRPr="004E0752">
                    <w:rPr>
                      <w:rFonts w:ascii="Times New Roman" w:hAnsi="Times New Roman" w:cs="Times New Roman"/>
                      <w:sz w:val="16"/>
                    </w:rPr>
                    <w:t xml:space="preserve">applications 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along with attested copies of </w:t>
                  </w:r>
                  <w:proofErr w:type="spellStart"/>
                  <w:r w:rsidR="0046071A">
                    <w:rPr>
                      <w:rFonts w:ascii="Times New Roman" w:hAnsi="Times New Roman" w:cs="Times New Roman"/>
                      <w:sz w:val="16"/>
                    </w:rPr>
                    <w:t>mark</w:t>
                  </w:r>
                  <w:r w:rsidR="00F35F7F" w:rsidRPr="004E0752">
                    <w:rPr>
                      <w:rFonts w:ascii="Times New Roman" w:hAnsi="Times New Roman" w:cs="Times New Roman"/>
                      <w:sz w:val="16"/>
                    </w:rPr>
                    <w:t>sheets</w:t>
                  </w:r>
                  <w:proofErr w:type="spellEnd"/>
                  <w:r w:rsidR="00053477" w:rsidRPr="004E0752">
                    <w:rPr>
                      <w:rFonts w:ascii="Times New Roman" w:hAnsi="Times New Roman" w:cs="Times New Roman"/>
                      <w:sz w:val="16"/>
                    </w:rPr>
                    <w:t>, pass certificates of HSLC and HSSLC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, </w:t>
                  </w:r>
                  <w:r w:rsidR="00053477" w:rsidRPr="004E0752">
                    <w:rPr>
                      <w:rFonts w:ascii="Times New Roman" w:hAnsi="Times New Roman" w:cs="Times New Roman"/>
                      <w:sz w:val="16"/>
                    </w:rPr>
                    <w:t>birth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certificate</w:t>
                  </w:r>
                  <w:r w:rsidR="00053477" w:rsidRPr="004E0752">
                    <w:rPr>
                      <w:rFonts w:ascii="Times New Roman" w:hAnsi="Times New Roman" w:cs="Times New Roman"/>
                      <w:sz w:val="16"/>
                    </w:rPr>
                    <w:t xml:space="preserve"> as age proof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="00053477" w:rsidRPr="004E0752">
                    <w:rPr>
                      <w:rFonts w:ascii="Times New Roman" w:hAnsi="Times New Roman" w:cs="Times New Roman"/>
                      <w:sz w:val="16"/>
                    </w:rPr>
                    <w:t xml:space="preserve"> transfer certificate,</w:t>
                  </w:r>
                  <w:r w:rsidR="00404A7C">
                    <w:rPr>
                      <w:rFonts w:ascii="Times New Roman" w:hAnsi="Times New Roman" w:cs="Times New Roman"/>
                      <w:sz w:val="16"/>
                    </w:rPr>
                    <w:t xml:space="preserve"> migration certificate,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domicile certificate,</w:t>
                  </w:r>
                  <w:r w:rsidR="00A441E1">
                    <w:rPr>
                      <w:rFonts w:ascii="Times New Roman" w:hAnsi="Times New Roman" w:cs="Times New Roman"/>
                      <w:sz w:val="16"/>
                    </w:rPr>
                    <w:t xml:space="preserve"> Character certificate,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OBC/</w:t>
                  </w:r>
                  <w:r w:rsidR="00010A07">
                    <w:rPr>
                      <w:rFonts w:ascii="Times New Roman" w:hAnsi="Times New Roman" w:cs="Times New Roman"/>
                      <w:sz w:val="16"/>
                    </w:rPr>
                    <w:t>ST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 w:rsidR="00010A07">
                    <w:rPr>
                      <w:rFonts w:ascii="Times New Roman" w:hAnsi="Times New Roman" w:cs="Times New Roman"/>
                      <w:sz w:val="16"/>
                    </w:rPr>
                    <w:t>SC/PH/</w:t>
                  </w:r>
                  <w:r w:rsidR="00010A07" w:rsidRPr="00010A07">
                    <w:rPr>
                      <w:rFonts w:ascii="Times New Roman" w:hAnsi="Times New Roman" w:cs="Times New Roman"/>
                      <w:sz w:val="16"/>
                    </w:rPr>
                    <w:t>In-service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certificate</w:t>
                  </w:r>
                  <w:r w:rsidR="00A441E1">
                    <w:rPr>
                      <w:rFonts w:ascii="Times New Roman" w:hAnsi="Times New Roman" w:cs="Times New Roman"/>
                      <w:sz w:val="16"/>
                    </w:rPr>
                    <w:t>,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53477" w:rsidRPr="004E0752">
                    <w:rPr>
                      <w:rFonts w:ascii="Times New Roman" w:hAnsi="Times New Roman" w:cs="Times New Roman"/>
                      <w:sz w:val="16"/>
                    </w:rPr>
                    <w:t xml:space="preserve">proof of application fee </w:t>
                  </w:r>
                  <w:r w:rsidR="00A064BB" w:rsidRPr="004E0752">
                    <w:rPr>
                      <w:rFonts w:ascii="Times New Roman" w:hAnsi="Times New Roman" w:cs="Times New Roman"/>
                      <w:sz w:val="16"/>
                    </w:rPr>
                    <w:t>deposit</w:t>
                  </w:r>
                  <w:r w:rsidR="00053477" w:rsidRPr="004E0752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3630CB">
                    <w:rPr>
                      <w:rFonts w:ascii="Times New Roman" w:hAnsi="Times New Roman" w:cs="Times New Roman"/>
                      <w:sz w:val="16"/>
                    </w:rPr>
                    <w:t xml:space="preserve">and two passport size </w:t>
                  </w:r>
                  <w:r w:rsidR="0046071A" w:rsidRPr="004E0752">
                    <w:rPr>
                      <w:rFonts w:ascii="Times New Roman" w:hAnsi="Times New Roman" w:cs="Times New Roman"/>
                      <w:sz w:val="16"/>
                    </w:rPr>
                    <w:t xml:space="preserve">photographs </w:t>
                  </w:r>
                  <w:r w:rsidR="0046071A">
                    <w:rPr>
                      <w:rFonts w:ascii="Times New Roman" w:hAnsi="Times New Roman" w:cs="Times New Roman"/>
                      <w:sz w:val="16"/>
                    </w:rPr>
                    <w:t>must reach the office of the undersigned on or before</w:t>
                  </w:r>
                  <w:r w:rsidR="00A1774A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0F2A27">
                    <w:rPr>
                      <w:rFonts w:ascii="Times New Roman" w:hAnsi="Times New Roman" w:cs="Times New Roman"/>
                      <w:b/>
                      <w:sz w:val="16"/>
                    </w:rPr>
                    <w:t>10</w:t>
                  </w:r>
                  <w:r w:rsidR="000F2A27" w:rsidRPr="000F2A27">
                    <w:rPr>
                      <w:rFonts w:ascii="Times New Roman" w:hAnsi="Times New Roman" w:cs="Times New Roman"/>
                      <w:b/>
                      <w:sz w:val="16"/>
                      <w:vertAlign w:val="superscript"/>
                    </w:rPr>
                    <w:t>th</w:t>
                  </w:r>
                  <w:r w:rsidR="000F2A27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August</w:t>
                  </w:r>
                  <w:r w:rsidR="00A1774A" w:rsidRPr="00A1774A">
                    <w:rPr>
                      <w:rFonts w:ascii="Times New Roman" w:hAnsi="Times New Roman" w:cs="Times New Roman"/>
                      <w:b/>
                      <w:sz w:val="16"/>
                    </w:rPr>
                    <w:t>,</w:t>
                  </w:r>
                  <w:r w:rsidR="003A36A0" w:rsidRPr="00A1774A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2023</w:t>
                  </w:r>
                  <w:r w:rsidR="0046071A">
                    <w:rPr>
                      <w:rFonts w:ascii="Times New Roman" w:hAnsi="Times New Roman" w:cs="Times New Roman"/>
                      <w:sz w:val="16"/>
                    </w:rPr>
                    <w:t xml:space="preserve">. </w:t>
                  </w:r>
                  <w:r w:rsidR="0091108D" w:rsidRPr="004E0752">
                    <w:rPr>
                      <w:rFonts w:ascii="Times New Roman" w:hAnsi="Times New Roman" w:cs="Times New Roman"/>
                      <w:sz w:val="16"/>
                    </w:rPr>
                    <w:t xml:space="preserve">Application fee of </w:t>
                  </w:r>
                  <w:r w:rsidR="0091108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Rs.300/- to be deposited in </w:t>
                  </w:r>
                  <w:proofErr w:type="spellStart"/>
                  <w:r w:rsidR="0091108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favour</w:t>
                  </w:r>
                  <w:proofErr w:type="spellEnd"/>
                  <w:r w:rsidR="0091108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of Dean, College of Home Science, Account No. 37532360806, </w:t>
                  </w:r>
                  <w:proofErr w:type="gramStart"/>
                  <w:r w:rsidR="0091108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IFSC</w:t>
                  </w:r>
                  <w:proofErr w:type="gramEnd"/>
                  <w:r w:rsidR="0091108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Code: SBIN0007311, Branch: </w:t>
                  </w:r>
                  <w:proofErr w:type="spellStart"/>
                  <w:r w:rsidR="0091108D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>Dobasipara</w:t>
                  </w:r>
                  <w:proofErr w:type="spellEnd"/>
                  <w:r w:rsidR="00CE15AA" w:rsidRPr="004E075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. 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For further queries contact: </w:t>
                  </w:r>
                  <w:r w:rsidR="00A03718">
                    <w:rPr>
                      <w:rFonts w:ascii="Times New Roman" w:hAnsi="Times New Roman" w:cs="Times New Roman"/>
                      <w:b/>
                      <w:sz w:val="16"/>
                    </w:rPr>
                    <w:t>9089643833</w:t>
                  </w:r>
                  <w:r w:rsidRPr="004E0752">
                    <w:rPr>
                      <w:rFonts w:ascii="Times New Roman" w:hAnsi="Times New Roman" w:cs="Times New Roman"/>
                      <w:sz w:val="16"/>
                    </w:rPr>
                    <w:t>.</w:t>
                  </w:r>
                </w:p>
                <w:p w:rsidR="00F35993" w:rsidRPr="004E0752" w:rsidRDefault="00F35993" w:rsidP="003630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F35993" w:rsidRPr="004E0752" w:rsidRDefault="00F35993" w:rsidP="003630CB">
                  <w:pPr>
                    <w:spacing w:after="0" w:line="240" w:lineRule="auto"/>
                    <w:ind w:left="324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4E0752" w:rsidRPr="000F2A27" w:rsidRDefault="000A0981" w:rsidP="003630CB">
                  <w:pPr>
                    <w:spacing w:after="0" w:line="240" w:lineRule="auto"/>
                    <w:ind w:left="3240"/>
                    <w:jc w:val="both"/>
                    <w:rPr>
                      <w:rFonts w:ascii="Arial Narrow" w:hAnsi="Arial Narrow"/>
                      <w:b/>
                      <w:sz w:val="20"/>
                      <w:szCs w:val="18"/>
                    </w:rPr>
                  </w:pPr>
                  <w:r w:rsidRPr="000F2A27">
                    <w:rPr>
                      <w:rFonts w:ascii="Arial Narrow" w:hAnsi="Arial Narrow"/>
                      <w:b/>
                      <w:sz w:val="20"/>
                      <w:szCs w:val="18"/>
                    </w:rPr>
                    <w:t xml:space="preserve">        </w:t>
                  </w:r>
                  <w:proofErr w:type="spellStart"/>
                  <w:proofErr w:type="gramStart"/>
                  <w:r w:rsidR="004E0752" w:rsidRPr="000F2A27">
                    <w:rPr>
                      <w:rFonts w:ascii="Arial Narrow" w:hAnsi="Arial Narrow"/>
                      <w:b/>
                      <w:sz w:val="20"/>
                      <w:szCs w:val="18"/>
                    </w:rPr>
                    <w:t>Sd</w:t>
                  </w:r>
                  <w:proofErr w:type="spellEnd"/>
                  <w:proofErr w:type="gramEnd"/>
                  <w:r w:rsidR="004E0752" w:rsidRPr="000F2A27">
                    <w:rPr>
                      <w:rFonts w:ascii="Arial Narrow" w:hAnsi="Arial Narrow"/>
                      <w:b/>
                      <w:sz w:val="20"/>
                      <w:szCs w:val="18"/>
                    </w:rPr>
                    <w:t>/-</w:t>
                  </w:r>
                </w:p>
                <w:p w:rsidR="004E0752" w:rsidRPr="0036633E" w:rsidRDefault="004E0752" w:rsidP="003630CB">
                  <w:pPr>
                    <w:spacing w:after="0" w:line="240" w:lineRule="auto"/>
                    <w:ind w:left="3240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36633E">
                    <w:rPr>
                      <w:rFonts w:ascii="Arial Narrow" w:hAnsi="Arial Narrow"/>
                      <w:sz w:val="20"/>
                      <w:szCs w:val="18"/>
                    </w:rPr>
                    <w:t>(</w:t>
                  </w:r>
                  <w:proofErr w:type="spellStart"/>
                  <w:r w:rsidR="00404A7C">
                    <w:rPr>
                      <w:rFonts w:ascii="Arial Narrow" w:hAnsi="Arial Narrow"/>
                      <w:sz w:val="20"/>
                      <w:szCs w:val="18"/>
                    </w:rPr>
                    <w:t>Jyoti</w:t>
                  </w:r>
                  <w:proofErr w:type="spellEnd"/>
                  <w:r w:rsidR="00404A7C">
                    <w:rPr>
                      <w:rFonts w:ascii="Arial Narrow" w:hAnsi="Arial Narrow"/>
                      <w:sz w:val="20"/>
                      <w:szCs w:val="18"/>
                    </w:rPr>
                    <w:t xml:space="preserve"> V. </w:t>
                  </w:r>
                  <w:proofErr w:type="spellStart"/>
                  <w:r w:rsidR="00404A7C">
                    <w:rPr>
                      <w:rFonts w:ascii="Arial Narrow" w:hAnsi="Arial Narrow"/>
                      <w:sz w:val="20"/>
                      <w:szCs w:val="18"/>
                    </w:rPr>
                    <w:t>Vastard</w:t>
                  </w:r>
                  <w:proofErr w:type="spellEnd"/>
                  <w:r w:rsidRPr="0036633E">
                    <w:rPr>
                      <w:rFonts w:ascii="Arial Narrow" w:hAnsi="Arial Narrow"/>
                      <w:sz w:val="20"/>
                      <w:szCs w:val="18"/>
                    </w:rPr>
                    <w:t>)</w:t>
                  </w:r>
                </w:p>
                <w:p w:rsidR="004E0752" w:rsidRPr="0036633E" w:rsidRDefault="000A0981" w:rsidP="003630CB">
                  <w:pPr>
                    <w:spacing w:after="0" w:line="240" w:lineRule="auto"/>
                    <w:ind w:left="3240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 xml:space="preserve">        </w:t>
                  </w:r>
                  <w:r w:rsidR="004E0752" w:rsidRPr="0036633E">
                    <w:rPr>
                      <w:rFonts w:ascii="Arial Narrow" w:hAnsi="Arial Narrow"/>
                      <w:sz w:val="20"/>
                      <w:szCs w:val="18"/>
                    </w:rPr>
                    <w:t>Dean</w:t>
                  </w:r>
                </w:p>
                <w:p w:rsidR="00933A42" w:rsidRPr="004E0752" w:rsidRDefault="00933A42" w:rsidP="003630CB">
                  <w:pPr>
                    <w:spacing w:after="0" w:line="240" w:lineRule="auto"/>
                    <w:ind w:left="324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933A42" w:rsidRPr="004E0752" w:rsidRDefault="00DA23A7" w:rsidP="003630CB">
                  <w:pPr>
                    <w:spacing w:after="0" w:line="240" w:lineRule="auto"/>
                    <w:ind w:left="576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506600" w:rsidRPr="004E0752">
                    <w:rPr>
                      <w:rFonts w:ascii="Times New Roman" w:hAnsi="Times New Roman" w:cs="Times New Roman"/>
                      <w:sz w:val="16"/>
                    </w:rPr>
                    <w:t>P. Das</w:t>
                  </w:r>
                  <w:r w:rsidR="00933A42" w:rsidRPr="004E0752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933A42" w:rsidRPr="004E0752" w:rsidRDefault="00506600" w:rsidP="003630CB">
                  <w:pPr>
                    <w:spacing w:after="0" w:line="240" w:lineRule="auto"/>
                    <w:ind w:left="576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proofErr w:type="spellStart"/>
                  <w:r w:rsidRPr="004E0752">
                    <w:rPr>
                      <w:rFonts w:ascii="Times New Roman" w:hAnsi="Times New Roman" w:cs="Times New Roman"/>
                      <w:sz w:val="16"/>
                    </w:rPr>
                    <w:t>I/c</w:t>
                  </w:r>
                  <w:proofErr w:type="spellEnd"/>
                  <w:r w:rsidRPr="004E0752">
                    <w:rPr>
                      <w:rFonts w:ascii="Times New Roman" w:hAnsi="Times New Roman" w:cs="Times New Roman"/>
                      <w:sz w:val="16"/>
                    </w:rPr>
                    <w:t xml:space="preserve">. </w:t>
                  </w:r>
                  <w:r w:rsidR="00933A42" w:rsidRPr="004E0752">
                    <w:rPr>
                      <w:rFonts w:ascii="Times New Roman" w:hAnsi="Times New Roman" w:cs="Times New Roman"/>
                      <w:sz w:val="16"/>
                    </w:rPr>
                    <w:t>Dean</w:t>
                  </w:r>
                </w:p>
                <w:p w:rsidR="00933A42" w:rsidRPr="004E0752" w:rsidRDefault="00933A42" w:rsidP="003630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</w:rPr>
                  </w:pPr>
                  <w:r w:rsidRPr="004E0752">
                    <w:rPr>
                      <w:rFonts w:ascii="Times New Roman" w:hAnsi="Times New Roman" w:cs="Times New Roman"/>
                      <w:sz w:val="16"/>
                    </w:rPr>
                    <w:br w:type="page"/>
                  </w:r>
                </w:p>
              </w:txbxContent>
            </v:textbox>
          </v:rect>
        </w:pict>
      </w:r>
    </w:p>
    <w:sectPr w:rsidR="00307525" w:rsidSect="006B7BB9">
      <w:pgSz w:w="11907" w:h="16839" w:code="9"/>
      <w:pgMar w:top="1260" w:right="864" w:bottom="864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623"/>
    <w:multiLevelType w:val="hybridMultilevel"/>
    <w:tmpl w:val="F930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B66"/>
    <w:multiLevelType w:val="hybridMultilevel"/>
    <w:tmpl w:val="498AC672"/>
    <w:lvl w:ilvl="0" w:tplc="F50A0564">
      <w:start w:val="1"/>
      <w:numFmt w:val="upperLetter"/>
      <w:lvlText w:val="(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CF0160F"/>
    <w:multiLevelType w:val="hybridMultilevel"/>
    <w:tmpl w:val="C14ACE14"/>
    <w:lvl w:ilvl="0" w:tplc="7CDC8384">
      <w:start w:val="1"/>
      <w:numFmt w:val="upperLetter"/>
      <w:lvlText w:val="(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E7E2EEB"/>
    <w:multiLevelType w:val="hybridMultilevel"/>
    <w:tmpl w:val="4FCE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1E05"/>
    <w:rsid w:val="00010A07"/>
    <w:rsid w:val="00024423"/>
    <w:rsid w:val="00041662"/>
    <w:rsid w:val="00053477"/>
    <w:rsid w:val="00076666"/>
    <w:rsid w:val="00083160"/>
    <w:rsid w:val="000857CC"/>
    <w:rsid w:val="000A0981"/>
    <w:rsid w:val="000C03D3"/>
    <w:rsid w:val="000D2CB8"/>
    <w:rsid w:val="000D69DF"/>
    <w:rsid w:val="000F2A27"/>
    <w:rsid w:val="00123865"/>
    <w:rsid w:val="00141E05"/>
    <w:rsid w:val="00157BE7"/>
    <w:rsid w:val="001C1DA2"/>
    <w:rsid w:val="001D7B1B"/>
    <w:rsid w:val="002112C0"/>
    <w:rsid w:val="0023044D"/>
    <w:rsid w:val="00245135"/>
    <w:rsid w:val="00253D00"/>
    <w:rsid w:val="002548D9"/>
    <w:rsid w:val="00261E5E"/>
    <w:rsid w:val="002663DB"/>
    <w:rsid w:val="002B2AE1"/>
    <w:rsid w:val="002E09EB"/>
    <w:rsid w:val="002E6195"/>
    <w:rsid w:val="00307525"/>
    <w:rsid w:val="00310E00"/>
    <w:rsid w:val="003202B7"/>
    <w:rsid w:val="00333728"/>
    <w:rsid w:val="003447F4"/>
    <w:rsid w:val="00354857"/>
    <w:rsid w:val="00355C73"/>
    <w:rsid w:val="003630CB"/>
    <w:rsid w:val="0036633E"/>
    <w:rsid w:val="00376C6C"/>
    <w:rsid w:val="003A36A0"/>
    <w:rsid w:val="003B3434"/>
    <w:rsid w:val="003B5373"/>
    <w:rsid w:val="003D4652"/>
    <w:rsid w:val="00404A7C"/>
    <w:rsid w:val="00440B2C"/>
    <w:rsid w:val="0046071A"/>
    <w:rsid w:val="00475676"/>
    <w:rsid w:val="004B2743"/>
    <w:rsid w:val="004B609D"/>
    <w:rsid w:val="004C6B0D"/>
    <w:rsid w:val="004C7C59"/>
    <w:rsid w:val="004D6CE9"/>
    <w:rsid w:val="004E0752"/>
    <w:rsid w:val="004E48C4"/>
    <w:rsid w:val="004F62AC"/>
    <w:rsid w:val="00506600"/>
    <w:rsid w:val="005121BA"/>
    <w:rsid w:val="005254FB"/>
    <w:rsid w:val="005360D0"/>
    <w:rsid w:val="0056242B"/>
    <w:rsid w:val="00567BDE"/>
    <w:rsid w:val="005872E9"/>
    <w:rsid w:val="005E22F5"/>
    <w:rsid w:val="00614211"/>
    <w:rsid w:val="00632850"/>
    <w:rsid w:val="00646B2B"/>
    <w:rsid w:val="00651CC2"/>
    <w:rsid w:val="0065268A"/>
    <w:rsid w:val="00657A94"/>
    <w:rsid w:val="006652EA"/>
    <w:rsid w:val="0068601E"/>
    <w:rsid w:val="006A5A08"/>
    <w:rsid w:val="006B4AE4"/>
    <w:rsid w:val="006B7BB9"/>
    <w:rsid w:val="006D0D7F"/>
    <w:rsid w:val="006F7EA8"/>
    <w:rsid w:val="00710158"/>
    <w:rsid w:val="0071576C"/>
    <w:rsid w:val="007379FA"/>
    <w:rsid w:val="0075398A"/>
    <w:rsid w:val="007602C9"/>
    <w:rsid w:val="00761AF8"/>
    <w:rsid w:val="00770DB4"/>
    <w:rsid w:val="00773AFD"/>
    <w:rsid w:val="00776219"/>
    <w:rsid w:val="007832CD"/>
    <w:rsid w:val="00795B80"/>
    <w:rsid w:val="007B3477"/>
    <w:rsid w:val="007B48F1"/>
    <w:rsid w:val="0081060F"/>
    <w:rsid w:val="00822ECB"/>
    <w:rsid w:val="008339D9"/>
    <w:rsid w:val="00845DA8"/>
    <w:rsid w:val="00847674"/>
    <w:rsid w:val="00876199"/>
    <w:rsid w:val="00880814"/>
    <w:rsid w:val="00887B50"/>
    <w:rsid w:val="008979F0"/>
    <w:rsid w:val="008B1A68"/>
    <w:rsid w:val="008B370E"/>
    <w:rsid w:val="008C0CEB"/>
    <w:rsid w:val="008C13AC"/>
    <w:rsid w:val="008C3D84"/>
    <w:rsid w:val="008D2181"/>
    <w:rsid w:val="008D4826"/>
    <w:rsid w:val="008E6429"/>
    <w:rsid w:val="009034C2"/>
    <w:rsid w:val="009069B4"/>
    <w:rsid w:val="0091108D"/>
    <w:rsid w:val="00917405"/>
    <w:rsid w:val="00930598"/>
    <w:rsid w:val="00933A42"/>
    <w:rsid w:val="00941B26"/>
    <w:rsid w:val="009975CC"/>
    <w:rsid w:val="009B3973"/>
    <w:rsid w:val="009D55A6"/>
    <w:rsid w:val="009E6452"/>
    <w:rsid w:val="009E6B21"/>
    <w:rsid w:val="00A03718"/>
    <w:rsid w:val="00A064BB"/>
    <w:rsid w:val="00A1774A"/>
    <w:rsid w:val="00A441E1"/>
    <w:rsid w:val="00A4799F"/>
    <w:rsid w:val="00A57E0B"/>
    <w:rsid w:val="00A80CAB"/>
    <w:rsid w:val="00A97992"/>
    <w:rsid w:val="00AA2673"/>
    <w:rsid w:val="00AA46A0"/>
    <w:rsid w:val="00AB136B"/>
    <w:rsid w:val="00AD49A3"/>
    <w:rsid w:val="00AD4A76"/>
    <w:rsid w:val="00AE4350"/>
    <w:rsid w:val="00B04A4C"/>
    <w:rsid w:val="00B214CB"/>
    <w:rsid w:val="00B2696E"/>
    <w:rsid w:val="00B74315"/>
    <w:rsid w:val="00B74969"/>
    <w:rsid w:val="00B90077"/>
    <w:rsid w:val="00BC5242"/>
    <w:rsid w:val="00BC7E2C"/>
    <w:rsid w:val="00C03144"/>
    <w:rsid w:val="00C04CB0"/>
    <w:rsid w:val="00C2125A"/>
    <w:rsid w:val="00C407A7"/>
    <w:rsid w:val="00C856DB"/>
    <w:rsid w:val="00CA3629"/>
    <w:rsid w:val="00CA5232"/>
    <w:rsid w:val="00CC68F4"/>
    <w:rsid w:val="00CD5A56"/>
    <w:rsid w:val="00CE15AA"/>
    <w:rsid w:val="00D478EC"/>
    <w:rsid w:val="00D916D7"/>
    <w:rsid w:val="00D96FBA"/>
    <w:rsid w:val="00DA23A7"/>
    <w:rsid w:val="00DA531F"/>
    <w:rsid w:val="00DB20F4"/>
    <w:rsid w:val="00DB6BB1"/>
    <w:rsid w:val="00DD20C4"/>
    <w:rsid w:val="00DD4962"/>
    <w:rsid w:val="00DD4D58"/>
    <w:rsid w:val="00DE4EB5"/>
    <w:rsid w:val="00DE73C8"/>
    <w:rsid w:val="00E0025F"/>
    <w:rsid w:val="00E05ACC"/>
    <w:rsid w:val="00E1049C"/>
    <w:rsid w:val="00E25D25"/>
    <w:rsid w:val="00E5429A"/>
    <w:rsid w:val="00EB6364"/>
    <w:rsid w:val="00EB7395"/>
    <w:rsid w:val="00EF15F7"/>
    <w:rsid w:val="00EF5940"/>
    <w:rsid w:val="00EF79E0"/>
    <w:rsid w:val="00F1586E"/>
    <w:rsid w:val="00F35993"/>
    <w:rsid w:val="00F35F7F"/>
    <w:rsid w:val="00F37711"/>
    <w:rsid w:val="00FC27B1"/>
    <w:rsid w:val="00FD70E4"/>
    <w:rsid w:val="00FF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A2CE-FBA4-47D8-BE6C-B87B24F5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Mr.Home</dc:creator>
  <cp:lastModifiedBy>Windows User</cp:lastModifiedBy>
  <cp:revision>68</cp:revision>
  <cp:lastPrinted>2023-05-29T12:03:00Z</cp:lastPrinted>
  <dcterms:created xsi:type="dcterms:W3CDTF">2013-05-01T08:59:00Z</dcterms:created>
  <dcterms:modified xsi:type="dcterms:W3CDTF">2023-05-30T09:09:00Z</dcterms:modified>
</cp:coreProperties>
</file>