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BB" w:rsidRDefault="008624BB" w:rsidP="008624BB">
      <w:pPr>
        <w:spacing w:after="0" w:line="240" w:lineRule="auto"/>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margin">
              <wp:posOffset>-734060</wp:posOffset>
            </wp:positionH>
            <wp:positionV relativeFrom="margin">
              <wp:posOffset>15240</wp:posOffset>
            </wp:positionV>
            <wp:extent cx="1162050" cy="885825"/>
            <wp:effectExtent l="19050" t="0" r="0" b="0"/>
            <wp:wrapSquare wrapText="bothSides"/>
            <wp:docPr id="1" name="Picture 2" descr="C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 Logo"/>
                    <pic:cNvPicPr>
                      <a:picLocks noChangeAspect="1" noChangeArrowheads="1"/>
                    </pic:cNvPicPr>
                  </pic:nvPicPr>
                  <pic:blipFill>
                    <a:blip r:embed="rId5"/>
                    <a:srcRect/>
                    <a:stretch>
                      <a:fillRect/>
                    </a:stretch>
                  </pic:blipFill>
                  <pic:spPr bwMode="auto">
                    <a:xfrm>
                      <a:off x="0" y="0"/>
                      <a:ext cx="1162050" cy="885825"/>
                    </a:xfrm>
                    <a:prstGeom prst="rect">
                      <a:avLst/>
                    </a:prstGeom>
                    <a:noFill/>
                  </pic:spPr>
                </pic:pic>
              </a:graphicData>
            </a:graphic>
          </wp:anchor>
        </w:drawing>
      </w:r>
      <w:r>
        <w:rPr>
          <w:rFonts w:ascii="Arial Rounded MT Bold" w:hAnsi="Arial Rounded MT Bold"/>
          <w:b/>
          <w:color w:val="0A905A"/>
          <w:sz w:val="28"/>
          <w:szCs w:val="28"/>
        </w:rPr>
        <w:t xml:space="preserve">   </w:t>
      </w:r>
      <w:r>
        <w:rPr>
          <w:noProof/>
        </w:rPr>
        <w:drawing>
          <wp:anchor distT="0" distB="0" distL="114300" distR="114300" simplePos="0" relativeHeight="251661312" behindDoc="0" locked="0" layoutInCell="1" allowOverlap="1">
            <wp:simplePos x="0" y="0"/>
            <wp:positionH relativeFrom="margin">
              <wp:posOffset>-734060</wp:posOffset>
            </wp:positionH>
            <wp:positionV relativeFrom="margin">
              <wp:posOffset>15240</wp:posOffset>
            </wp:positionV>
            <wp:extent cx="1162050" cy="885825"/>
            <wp:effectExtent l="19050" t="0" r="0" b="0"/>
            <wp:wrapSquare wrapText="bothSides"/>
            <wp:docPr id="2" name="Picture 2" descr="C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 Logo"/>
                    <pic:cNvPicPr>
                      <a:picLocks noChangeAspect="1" noChangeArrowheads="1"/>
                    </pic:cNvPicPr>
                  </pic:nvPicPr>
                  <pic:blipFill>
                    <a:blip r:embed="rId5"/>
                    <a:srcRect/>
                    <a:stretch>
                      <a:fillRect/>
                    </a:stretch>
                  </pic:blipFill>
                  <pic:spPr bwMode="auto">
                    <a:xfrm>
                      <a:off x="0" y="0"/>
                      <a:ext cx="1162050" cy="885825"/>
                    </a:xfrm>
                    <a:prstGeom prst="rect">
                      <a:avLst/>
                    </a:prstGeom>
                    <a:noFill/>
                  </pic:spPr>
                </pic:pic>
              </a:graphicData>
            </a:graphic>
          </wp:anchor>
        </w:drawing>
      </w:r>
      <w:r>
        <w:rPr>
          <w:rFonts w:ascii="Arial Rounded MT Bold" w:hAnsi="Arial Rounded MT Bold"/>
          <w:b/>
          <w:color w:val="0A905A"/>
          <w:sz w:val="28"/>
          <w:szCs w:val="28"/>
        </w:rPr>
        <w:t xml:space="preserve">                        COLLEGE OF AGRICULTURE</w:t>
      </w:r>
    </w:p>
    <w:p w:rsidR="008624BB" w:rsidRDefault="008624BB" w:rsidP="008624BB">
      <w:pPr>
        <w:spacing w:after="0" w:line="240" w:lineRule="auto"/>
        <w:jc w:val="center"/>
        <w:rPr>
          <w:rFonts w:ascii="Arial Rounded MT Bold" w:hAnsi="Arial Rounded MT Bold"/>
          <w:b/>
          <w:color w:val="0A905A"/>
          <w:sz w:val="28"/>
          <w:szCs w:val="28"/>
        </w:rPr>
      </w:pPr>
      <w:r>
        <w:rPr>
          <w:rFonts w:ascii="Times New Roman" w:hAnsi="Times New Roman"/>
          <w:b/>
          <w:color w:val="0B3DDB"/>
          <w:sz w:val="28"/>
          <w:szCs w:val="28"/>
        </w:rPr>
        <w:t>CENTRAL AGRICULTURAL UNIVERSITY (IMPHAL)</w:t>
      </w:r>
      <w:r>
        <w:rPr>
          <w:rFonts w:ascii="Times New Roman" w:hAnsi="Times New Roman"/>
          <w:b/>
          <w:color w:val="984806"/>
          <w:sz w:val="28"/>
          <w:szCs w:val="28"/>
        </w:rPr>
        <w:t xml:space="preserve">                KYRDEMKULAI, RI BHOI DISTRICT, MEGHALAYA – 793 105</w:t>
      </w:r>
    </w:p>
    <w:p w:rsidR="008624BB" w:rsidRDefault="008624BB" w:rsidP="008624BB">
      <w:pPr>
        <w:spacing w:after="0" w:line="240" w:lineRule="auto"/>
        <w:rPr>
          <w:rFonts w:ascii="Times New Roman" w:hAnsi="Times New Roman"/>
          <w:b/>
          <w:color w:val="984806"/>
          <w:sz w:val="2"/>
        </w:rPr>
      </w:pPr>
    </w:p>
    <w:p w:rsidR="008624BB" w:rsidRDefault="008624BB" w:rsidP="008624BB">
      <w:pPr>
        <w:tabs>
          <w:tab w:val="left" w:pos="6480"/>
          <w:tab w:val="left" w:pos="6750"/>
          <w:tab w:val="left" w:pos="7200"/>
          <w:tab w:val="left" w:pos="7560"/>
        </w:tabs>
        <w:spacing w:after="0" w:line="240" w:lineRule="auto"/>
        <w:ind w:right="-539" w:firstLine="720"/>
        <w:jc w:val="center"/>
        <w:rPr>
          <w:rFonts w:ascii="Times New Roman" w:hAnsi="Times New Roman"/>
          <w:lang w:val="pt-BR"/>
        </w:rPr>
      </w:pPr>
      <w:r>
        <w:rPr>
          <w:rFonts w:ascii="Times New Roman" w:hAnsi="Times New Roman"/>
          <w:lang w:val="pt-BR"/>
        </w:rPr>
        <w:t xml:space="preserve">                         Phone      : </w:t>
      </w:r>
      <w:r>
        <w:rPr>
          <w:rFonts w:ascii="Times New Roman" w:hAnsi="Times New Roman"/>
        </w:rPr>
        <w:t>0364-2570395</w:t>
      </w:r>
      <w:r>
        <w:rPr>
          <w:rFonts w:ascii="Times New Roman" w:hAnsi="Times New Roman"/>
          <w:lang w:val="pt-BR"/>
        </w:rPr>
        <w:t xml:space="preserve"> (O)</w:t>
      </w:r>
    </w:p>
    <w:p w:rsidR="008624BB" w:rsidRDefault="008624BB" w:rsidP="008624BB">
      <w:pPr>
        <w:tabs>
          <w:tab w:val="left" w:pos="6480"/>
          <w:tab w:val="left" w:pos="6750"/>
          <w:tab w:val="left" w:pos="7200"/>
          <w:tab w:val="left" w:pos="7560"/>
        </w:tabs>
        <w:spacing w:after="0" w:line="240" w:lineRule="auto"/>
        <w:ind w:right="-539" w:firstLine="720"/>
        <w:jc w:val="center"/>
        <w:rPr>
          <w:rFonts w:ascii="Times New Roman" w:hAnsi="Times New Roman"/>
          <w:lang w:val="pt-BR"/>
        </w:rPr>
      </w:pPr>
      <w:r>
        <w:rPr>
          <w:rFonts w:ascii="Times New Roman" w:hAnsi="Times New Roman"/>
          <w:lang w:val="pt-BR"/>
        </w:rPr>
        <w:t xml:space="preserve">                 Mobile No: 9968130091</w:t>
      </w:r>
    </w:p>
    <w:p w:rsidR="008624BB" w:rsidRDefault="004A59D5" w:rsidP="008624BB">
      <w:pPr>
        <w:rPr>
          <w:rFonts w:ascii="Times New Roman" w:hAnsi="Times New Roman"/>
          <w:lang w:val="pt-BR"/>
        </w:rPr>
      </w:pPr>
      <w:r w:rsidRPr="004A59D5">
        <w:pict>
          <v:shapetype id="_x0000_t32" coordsize="21600,21600" o:spt="32" o:oned="t" path="m,l21600,21600e" filled="f">
            <v:path arrowok="t" fillok="f" o:connecttype="none"/>
            <o:lock v:ext="edit" shapetype="t"/>
          </v:shapetype>
          <v:shape id="_x0000_s1026" type="#_x0000_t32" style="position:absolute;margin-left:-160.45pt;margin-top:20.9pt;width:67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" strokeweight="1.5pt"/>
        </w:pict>
      </w:r>
      <w:r w:rsidR="008624BB">
        <w:rPr>
          <w:rFonts w:ascii="Times New Roman" w:hAnsi="Times New Roman"/>
          <w:lang w:val="pt-BR"/>
        </w:rPr>
        <w:t xml:space="preserve">                                                                                            E-mail : </w:t>
      </w:r>
      <w:r>
        <w:fldChar w:fldCharType="begin"/>
      </w:r>
      <w:r w:rsidR="008624BB">
        <w:instrText>HYPERLINK "mailto:deancoakyrdemkulai@gmail.com(O)"</w:instrText>
      </w:r>
      <w:r>
        <w:fldChar w:fldCharType="separate"/>
      </w:r>
      <w:r w:rsidR="008624BB">
        <w:rPr>
          <w:rStyle w:val="Hyperlink"/>
          <w:rFonts w:ascii="Times New Roman" w:hAnsi="Times New Roman"/>
          <w:lang w:val="pt-BR"/>
        </w:rPr>
        <w:t>deancoakyrdemkulai@gmail.com(O)</w:t>
      </w:r>
      <w:r>
        <w:fldChar w:fldCharType="end"/>
      </w:r>
    </w:p>
    <w:p w:rsidR="008624BB" w:rsidRPr="003B22BD" w:rsidRDefault="008624BB" w:rsidP="008624BB">
      <w:pPr>
        <w:ind w:left="-426"/>
        <w:rPr>
          <w:rFonts w:ascii="Times New Roman" w:hAnsi="Times New Roman"/>
        </w:rPr>
      </w:pPr>
      <w:r w:rsidRPr="003B22BD">
        <w:rPr>
          <w:rFonts w:ascii="Times New Roman" w:hAnsi="Times New Roman"/>
        </w:rPr>
        <w:t>No. CAU/</w:t>
      </w:r>
      <w:proofErr w:type="spellStart"/>
      <w:r w:rsidRPr="003B22BD">
        <w:rPr>
          <w:rFonts w:ascii="Times New Roman" w:hAnsi="Times New Roman"/>
        </w:rPr>
        <w:t>CoA</w:t>
      </w:r>
      <w:proofErr w:type="spellEnd"/>
      <w:r w:rsidRPr="003B22BD">
        <w:rPr>
          <w:rFonts w:ascii="Times New Roman" w:hAnsi="Times New Roman"/>
        </w:rPr>
        <w:t>/</w:t>
      </w:r>
      <w:proofErr w:type="spellStart"/>
      <w:r>
        <w:rPr>
          <w:rFonts w:ascii="Times New Roman" w:hAnsi="Times New Roman"/>
        </w:rPr>
        <w:t>Engg</w:t>
      </w:r>
      <w:proofErr w:type="spellEnd"/>
      <w:r>
        <w:rPr>
          <w:rFonts w:ascii="Times New Roman" w:hAnsi="Times New Roman"/>
        </w:rPr>
        <w:t>./03/2018-2019</w:t>
      </w:r>
      <w:r w:rsidRPr="003B22BD">
        <w:rPr>
          <w:rFonts w:ascii="Times New Roman" w:hAnsi="Times New Roman"/>
        </w:rPr>
        <w:t xml:space="preserve">                       </w:t>
      </w:r>
      <w:r w:rsidRPr="003B22BD">
        <w:rPr>
          <w:rFonts w:ascii="Times New Roman" w:hAnsi="Times New Roman"/>
          <w:b/>
        </w:rPr>
        <w:tab/>
        <w:t xml:space="preserve">                                             </w:t>
      </w:r>
      <w:r w:rsidRPr="003B22BD">
        <w:rPr>
          <w:rFonts w:ascii="Times New Roman" w:hAnsi="Times New Roman"/>
        </w:rPr>
        <w:t xml:space="preserve">Dated: </w:t>
      </w:r>
      <w:r>
        <w:rPr>
          <w:rFonts w:ascii="Times New Roman" w:hAnsi="Times New Roman"/>
        </w:rPr>
        <w:t>11</w:t>
      </w:r>
      <w:r w:rsidRPr="005C3900">
        <w:rPr>
          <w:rFonts w:ascii="Times New Roman" w:hAnsi="Times New Roman"/>
          <w:vertAlign w:val="superscript"/>
        </w:rPr>
        <w:t>th</w:t>
      </w:r>
      <w:r>
        <w:rPr>
          <w:rFonts w:ascii="Times New Roman" w:hAnsi="Times New Roman"/>
        </w:rPr>
        <w:t xml:space="preserve"> September,</w:t>
      </w:r>
      <w:r w:rsidRPr="003B22BD">
        <w:rPr>
          <w:rFonts w:ascii="Times New Roman" w:hAnsi="Times New Roman"/>
        </w:rPr>
        <w:t xml:space="preserve"> 2021</w:t>
      </w:r>
    </w:p>
    <w:p w:rsidR="008624BB" w:rsidRPr="003B22BD" w:rsidRDefault="008624BB" w:rsidP="008624BB">
      <w:pPr>
        <w:spacing w:after="0" w:line="240" w:lineRule="auto"/>
        <w:rPr>
          <w:rFonts w:ascii="Times New Roman" w:hAnsi="Times New Roman"/>
        </w:rPr>
      </w:pPr>
    </w:p>
    <w:p w:rsidR="008624BB" w:rsidRPr="003B22BD" w:rsidRDefault="008624BB" w:rsidP="008624BB">
      <w:pPr>
        <w:spacing w:after="0" w:line="240" w:lineRule="auto"/>
        <w:rPr>
          <w:rFonts w:ascii="Times New Roman" w:hAnsi="Times New Roman"/>
        </w:rPr>
      </w:pPr>
    </w:p>
    <w:p w:rsidR="008624BB" w:rsidRDefault="008624BB" w:rsidP="008624BB">
      <w:pPr>
        <w:spacing w:after="0" w:line="360" w:lineRule="auto"/>
        <w:jc w:val="both"/>
        <w:rPr>
          <w:rFonts w:ascii="Times New Roman" w:hAnsi="Times New Roman"/>
          <w:b/>
          <w:u w:val="single"/>
        </w:rPr>
      </w:pP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t xml:space="preserve">     </w:t>
      </w:r>
      <w:r>
        <w:rPr>
          <w:rFonts w:ascii="Times New Roman" w:hAnsi="Times New Roman"/>
        </w:rPr>
        <w:t xml:space="preserve">        </w:t>
      </w:r>
      <w:r w:rsidRPr="003B22BD">
        <w:rPr>
          <w:rFonts w:ascii="Times New Roman" w:hAnsi="Times New Roman"/>
        </w:rPr>
        <w:t xml:space="preserve">  </w:t>
      </w:r>
      <w:r>
        <w:rPr>
          <w:rFonts w:ascii="Times New Roman" w:hAnsi="Times New Roman"/>
          <w:b/>
          <w:u w:val="single"/>
        </w:rPr>
        <w:t>Tender Notice</w:t>
      </w:r>
    </w:p>
    <w:p w:rsidR="008624BB" w:rsidRPr="003B22BD" w:rsidRDefault="008624BB" w:rsidP="008624BB">
      <w:pPr>
        <w:spacing w:after="0" w:line="360" w:lineRule="auto"/>
        <w:jc w:val="both"/>
        <w:rPr>
          <w:rFonts w:ascii="Times New Roman" w:hAnsi="Times New Roman"/>
          <w:b/>
          <w:u w:val="single"/>
        </w:rPr>
      </w:pPr>
    </w:p>
    <w:p w:rsidR="008624BB" w:rsidRDefault="008624BB" w:rsidP="008624BB">
      <w:pPr>
        <w:spacing w:after="0" w:line="360" w:lineRule="auto"/>
        <w:jc w:val="both"/>
        <w:rPr>
          <w:rFonts w:ascii="Times New Roman" w:hAnsi="Times New Roman"/>
        </w:rPr>
      </w:pPr>
      <w:r w:rsidRPr="003B22BD">
        <w:rPr>
          <w:rFonts w:ascii="Times New Roman" w:hAnsi="Times New Roman"/>
        </w:rPr>
        <w:t>Tenders are hereby invited from the reputed Contr</w:t>
      </w:r>
      <w:r>
        <w:rPr>
          <w:rFonts w:ascii="Times New Roman" w:hAnsi="Times New Roman"/>
        </w:rPr>
        <w:t xml:space="preserve">actors/Firms for Construction of Water Storage R.CC tank at </w:t>
      </w:r>
      <w:proofErr w:type="spellStart"/>
      <w:r>
        <w:rPr>
          <w:rFonts w:ascii="Times New Roman" w:hAnsi="Times New Roman"/>
        </w:rPr>
        <w:t>CoA</w:t>
      </w:r>
      <w:proofErr w:type="spellEnd"/>
      <w:r>
        <w:rPr>
          <w:rFonts w:ascii="Times New Roman" w:hAnsi="Times New Roman"/>
        </w:rPr>
        <w:t>, Kyrdemkulai.</w:t>
      </w:r>
      <w:r w:rsidRPr="003B22BD">
        <w:rPr>
          <w:rFonts w:ascii="Times New Roman" w:hAnsi="Times New Roman"/>
        </w:rPr>
        <w:t xml:space="preserve"> All the interested parties may kindly inspect the sites physically before quoting their rates and submit it on or before</w:t>
      </w:r>
      <w:r>
        <w:rPr>
          <w:rFonts w:ascii="Times New Roman" w:hAnsi="Times New Roman"/>
        </w:rPr>
        <w:t xml:space="preserve"> 30</w:t>
      </w:r>
      <w:r w:rsidRPr="005C3900">
        <w:rPr>
          <w:rFonts w:ascii="Times New Roman" w:hAnsi="Times New Roman"/>
          <w:vertAlign w:val="superscript"/>
        </w:rPr>
        <w:t>th</w:t>
      </w:r>
      <w:r>
        <w:rPr>
          <w:rFonts w:ascii="Times New Roman" w:hAnsi="Times New Roman"/>
        </w:rPr>
        <w:t xml:space="preserve"> September, 2021. </w:t>
      </w:r>
      <w:r w:rsidRPr="003B22BD">
        <w:rPr>
          <w:rFonts w:ascii="Times New Roman" w:hAnsi="Times New Roman"/>
        </w:rPr>
        <w:t xml:space="preserve">The Tender and the details of terms and conditions etc. may please be collected/obtained from the office of the Dean, </w:t>
      </w:r>
      <w:proofErr w:type="spellStart"/>
      <w:r w:rsidRPr="003B22BD">
        <w:rPr>
          <w:rFonts w:ascii="Times New Roman" w:hAnsi="Times New Roman"/>
        </w:rPr>
        <w:t>CoA</w:t>
      </w:r>
      <w:proofErr w:type="spellEnd"/>
      <w:r w:rsidRPr="003B22BD">
        <w:rPr>
          <w:rFonts w:ascii="Times New Roman" w:hAnsi="Times New Roman"/>
        </w:rPr>
        <w:t xml:space="preserve">, Kyrdemkulai, </w:t>
      </w:r>
      <w:proofErr w:type="gramStart"/>
      <w:r w:rsidRPr="003B22BD">
        <w:rPr>
          <w:rFonts w:ascii="Times New Roman" w:hAnsi="Times New Roman"/>
        </w:rPr>
        <w:t>CPGS</w:t>
      </w:r>
      <w:proofErr w:type="gramEnd"/>
      <w:r w:rsidR="00B75397">
        <w:rPr>
          <w:rFonts w:ascii="Times New Roman" w:hAnsi="Times New Roman"/>
        </w:rPr>
        <w:t>-AS</w:t>
      </w:r>
      <w:r w:rsidRPr="003B22BD">
        <w:rPr>
          <w:rFonts w:ascii="Times New Roman" w:hAnsi="Times New Roman"/>
        </w:rPr>
        <w:t xml:space="preserve"> Campus Umiam on any working day during the office hours. </w:t>
      </w:r>
    </w:p>
    <w:p w:rsidR="008624BB" w:rsidRPr="003B22BD" w:rsidRDefault="008624BB" w:rsidP="008624BB">
      <w:pPr>
        <w:spacing w:after="0" w:line="360" w:lineRule="auto"/>
        <w:jc w:val="both"/>
        <w:rPr>
          <w:rFonts w:ascii="Times New Roman" w:hAnsi="Times New Roman"/>
        </w:rPr>
      </w:pPr>
    </w:p>
    <w:tbl>
      <w:tblPr>
        <w:tblStyle w:val="TableGrid"/>
        <w:tblW w:w="9687" w:type="dxa"/>
        <w:tblLook w:val="04A0"/>
      </w:tblPr>
      <w:tblGrid>
        <w:gridCol w:w="675"/>
        <w:gridCol w:w="2599"/>
        <w:gridCol w:w="2221"/>
        <w:gridCol w:w="2940"/>
        <w:gridCol w:w="1252"/>
      </w:tblGrid>
      <w:tr w:rsidR="008624BB" w:rsidRPr="003B22BD" w:rsidTr="00C37A36">
        <w:tc>
          <w:tcPr>
            <w:tcW w:w="675" w:type="dxa"/>
          </w:tcPr>
          <w:p w:rsidR="008624BB" w:rsidRPr="003B22BD" w:rsidRDefault="008624BB" w:rsidP="00C37A36">
            <w:pPr>
              <w:spacing w:line="360" w:lineRule="auto"/>
              <w:jc w:val="both"/>
              <w:rPr>
                <w:rFonts w:ascii="Times New Roman" w:hAnsi="Times New Roman"/>
                <w:b/>
              </w:rPr>
            </w:pPr>
            <w:r w:rsidRPr="003B22BD">
              <w:rPr>
                <w:rFonts w:ascii="Times New Roman" w:hAnsi="Times New Roman"/>
                <w:b/>
              </w:rPr>
              <w:t xml:space="preserve">Sl. No. </w:t>
            </w:r>
          </w:p>
        </w:tc>
        <w:tc>
          <w:tcPr>
            <w:tcW w:w="2599" w:type="dxa"/>
          </w:tcPr>
          <w:p w:rsidR="008624BB" w:rsidRPr="003B22BD" w:rsidRDefault="008624BB" w:rsidP="00C37A36">
            <w:pPr>
              <w:spacing w:line="360" w:lineRule="auto"/>
              <w:jc w:val="both"/>
              <w:rPr>
                <w:rFonts w:ascii="Times New Roman" w:hAnsi="Times New Roman"/>
                <w:b/>
              </w:rPr>
            </w:pPr>
            <w:r w:rsidRPr="003B22BD">
              <w:rPr>
                <w:rFonts w:ascii="Times New Roman" w:hAnsi="Times New Roman"/>
                <w:b/>
              </w:rPr>
              <w:t>Name of work</w:t>
            </w:r>
          </w:p>
        </w:tc>
        <w:tc>
          <w:tcPr>
            <w:tcW w:w="2221" w:type="dxa"/>
          </w:tcPr>
          <w:p w:rsidR="008624BB" w:rsidRPr="003B22BD" w:rsidRDefault="008624BB" w:rsidP="00C37A36">
            <w:pPr>
              <w:spacing w:line="360" w:lineRule="auto"/>
              <w:jc w:val="both"/>
              <w:rPr>
                <w:rFonts w:ascii="Times New Roman" w:hAnsi="Times New Roman"/>
                <w:b/>
              </w:rPr>
            </w:pPr>
            <w:r w:rsidRPr="003B22BD">
              <w:rPr>
                <w:rFonts w:ascii="Times New Roman" w:hAnsi="Times New Roman"/>
                <w:b/>
              </w:rPr>
              <w:t>Estimated cost (Rs.)</w:t>
            </w:r>
          </w:p>
        </w:tc>
        <w:tc>
          <w:tcPr>
            <w:tcW w:w="2940" w:type="dxa"/>
          </w:tcPr>
          <w:p w:rsidR="008624BB" w:rsidRPr="003B22BD" w:rsidRDefault="008624BB" w:rsidP="00C37A36">
            <w:pPr>
              <w:spacing w:line="360" w:lineRule="auto"/>
              <w:jc w:val="both"/>
              <w:rPr>
                <w:rFonts w:ascii="Times New Roman" w:hAnsi="Times New Roman"/>
                <w:b/>
              </w:rPr>
            </w:pPr>
            <w:r w:rsidRPr="003B22BD">
              <w:rPr>
                <w:rFonts w:ascii="Times New Roman" w:hAnsi="Times New Roman"/>
                <w:b/>
              </w:rPr>
              <w:t>Cost of Tender Paper (Rs.)</w:t>
            </w:r>
          </w:p>
        </w:tc>
        <w:tc>
          <w:tcPr>
            <w:tcW w:w="1252" w:type="dxa"/>
          </w:tcPr>
          <w:p w:rsidR="008624BB" w:rsidRPr="003B22BD" w:rsidRDefault="008624BB" w:rsidP="00C37A36">
            <w:pPr>
              <w:spacing w:line="360" w:lineRule="auto"/>
              <w:jc w:val="both"/>
              <w:rPr>
                <w:rFonts w:ascii="Times New Roman" w:hAnsi="Times New Roman"/>
                <w:b/>
              </w:rPr>
            </w:pPr>
            <w:r w:rsidRPr="003B22BD">
              <w:rPr>
                <w:rFonts w:ascii="Times New Roman" w:hAnsi="Times New Roman"/>
                <w:b/>
              </w:rPr>
              <w:t>EMD(Rs.)</w:t>
            </w:r>
          </w:p>
        </w:tc>
      </w:tr>
      <w:tr w:rsidR="008624BB" w:rsidRPr="003B22BD" w:rsidTr="00C37A36">
        <w:tc>
          <w:tcPr>
            <w:tcW w:w="675" w:type="dxa"/>
          </w:tcPr>
          <w:p w:rsidR="008624BB" w:rsidRPr="003B22BD" w:rsidRDefault="008624BB" w:rsidP="00C37A36">
            <w:pPr>
              <w:spacing w:line="360" w:lineRule="auto"/>
              <w:jc w:val="center"/>
              <w:rPr>
                <w:rFonts w:ascii="Times New Roman" w:hAnsi="Times New Roman"/>
              </w:rPr>
            </w:pPr>
            <w:r w:rsidRPr="003B22BD">
              <w:rPr>
                <w:rFonts w:ascii="Times New Roman" w:hAnsi="Times New Roman"/>
              </w:rPr>
              <w:t>1.</w:t>
            </w:r>
          </w:p>
        </w:tc>
        <w:tc>
          <w:tcPr>
            <w:tcW w:w="2599" w:type="dxa"/>
          </w:tcPr>
          <w:p w:rsidR="008624BB" w:rsidRPr="003B22BD" w:rsidRDefault="008624BB" w:rsidP="00C37A36">
            <w:pPr>
              <w:spacing w:line="360" w:lineRule="auto"/>
              <w:jc w:val="center"/>
              <w:rPr>
                <w:rFonts w:ascii="Times New Roman" w:hAnsi="Times New Roman"/>
              </w:rPr>
            </w:pPr>
            <w:r>
              <w:rPr>
                <w:rFonts w:ascii="Times New Roman" w:hAnsi="Times New Roman"/>
              </w:rPr>
              <w:t xml:space="preserve">Construction of Water Storage R.CC tank at </w:t>
            </w:r>
            <w:proofErr w:type="spellStart"/>
            <w:r>
              <w:rPr>
                <w:rFonts w:ascii="Times New Roman" w:hAnsi="Times New Roman"/>
              </w:rPr>
              <w:t>CoA</w:t>
            </w:r>
            <w:proofErr w:type="spellEnd"/>
            <w:r>
              <w:rPr>
                <w:rFonts w:ascii="Times New Roman" w:hAnsi="Times New Roman"/>
              </w:rPr>
              <w:t>, Kyrdemkulai</w:t>
            </w:r>
          </w:p>
        </w:tc>
        <w:tc>
          <w:tcPr>
            <w:tcW w:w="2221" w:type="dxa"/>
          </w:tcPr>
          <w:p w:rsidR="0022571A" w:rsidRPr="0022571A" w:rsidRDefault="0022571A" w:rsidP="0022571A">
            <w:pPr>
              <w:spacing w:line="360" w:lineRule="auto"/>
              <w:jc w:val="center"/>
              <w:rPr>
                <w:rFonts w:ascii="Times New Roman" w:hAnsi="Times New Roman"/>
              </w:rPr>
            </w:pPr>
            <w:r w:rsidRPr="0022571A">
              <w:rPr>
                <w:rFonts w:ascii="Times New Roman" w:hAnsi="Times New Roman"/>
              </w:rPr>
              <w:t xml:space="preserve">13,43,169.00 </w:t>
            </w:r>
          </w:p>
          <w:p w:rsidR="008624BB" w:rsidRPr="003B22BD" w:rsidRDefault="008624BB" w:rsidP="00C37A36">
            <w:pPr>
              <w:spacing w:line="360" w:lineRule="auto"/>
              <w:jc w:val="center"/>
              <w:rPr>
                <w:rFonts w:ascii="Times New Roman" w:hAnsi="Times New Roman"/>
              </w:rPr>
            </w:pPr>
          </w:p>
        </w:tc>
        <w:tc>
          <w:tcPr>
            <w:tcW w:w="2940" w:type="dxa"/>
          </w:tcPr>
          <w:p w:rsidR="008624BB" w:rsidRPr="003B22BD" w:rsidRDefault="008624BB" w:rsidP="00C37A36">
            <w:pPr>
              <w:spacing w:line="360" w:lineRule="auto"/>
              <w:jc w:val="center"/>
              <w:rPr>
                <w:rFonts w:ascii="Times New Roman" w:hAnsi="Times New Roman"/>
              </w:rPr>
            </w:pPr>
            <w:r>
              <w:rPr>
                <w:rFonts w:ascii="Times New Roman" w:hAnsi="Times New Roman"/>
              </w:rPr>
              <w:t>10</w:t>
            </w:r>
            <w:r w:rsidRPr="003B22BD">
              <w:rPr>
                <w:rFonts w:ascii="Times New Roman" w:hAnsi="Times New Roman"/>
              </w:rPr>
              <w:t>00.00</w:t>
            </w:r>
          </w:p>
        </w:tc>
        <w:tc>
          <w:tcPr>
            <w:tcW w:w="1252" w:type="dxa"/>
          </w:tcPr>
          <w:p w:rsidR="008624BB" w:rsidRPr="003B22BD" w:rsidRDefault="0022571A" w:rsidP="00C37A36">
            <w:pPr>
              <w:spacing w:line="360" w:lineRule="auto"/>
              <w:jc w:val="center"/>
              <w:rPr>
                <w:rFonts w:ascii="Times New Roman" w:hAnsi="Times New Roman"/>
              </w:rPr>
            </w:pPr>
            <w:r>
              <w:rPr>
                <w:rFonts w:ascii="Times New Roman" w:hAnsi="Times New Roman"/>
              </w:rPr>
              <w:t>27, 000.00</w:t>
            </w:r>
          </w:p>
        </w:tc>
      </w:tr>
    </w:tbl>
    <w:p w:rsidR="008624BB" w:rsidRPr="003B22BD" w:rsidRDefault="008624BB" w:rsidP="008624BB">
      <w:pPr>
        <w:pStyle w:val="ListParagraph"/>
        <w:spacing w:after="0" w:line="360" w:lineRule="auto"/>
        <w:jc w:val="both"/>
        <w:rPr>
          <w:rFonts w:ascii="Times New Roman" w:hAnsi="Times New Roman"/>
        </w:rPr>
      </w:pPr>
    </w:p>
    <w:p w:rsidR="008624BB" w:rsidRPr="003B22BD" w:rsidRDefault="008624BB" w:rsidP="008624BB">
      <w:pPr>
        <w:pStyle w:val="ListParagraph"/>
        <w:numPr>
          <w:ilvl w:val="0"/>
          <w:numId w:val="1"/>
        </w:numPr>
        <w:spacing w:after="0" w:line="360" w:lineRule="auto"/>
        <w:jc w:val="both"/>
        <w:rPr>
          <w:rFonts w:ascii="Times New Roman" w:hAnsi="Times New Roman"/>
        </w:rPr>
      </w:pPr>
      <w:r w:rsidRPr="003B22BD">
        <w:rPr>
          <w:rFonts w:ascii="Times New Roman" w:hAnsi="Times New Roman"/>
        </w:rPr>
        <w:t>The Tender shall be opened on the same date at 14:30 hrs.</w:t>
      </w:r>
    </w:p>
    <w:p w:rsidR="008624BB" w:rsidRPr="003B22BD" w:rsidRDefault="008624BB" w:rsidP="008624BB">
      <w:pPr>
        <w:pStyle w:val="ListParagraph"/>
        <w:numPr>
          <w:ilvl w:val="0"/>
          <w:numId w:val="1"/>
        </w:numPr>
        <w:spacing w:after="0" w:line="360" w:lineRule="auto"/>
        <w:jc w:val="both"/>
        <w:rPr>
          <w:rFonts w:ascii="Times New Roman" w:hAnsi="Times New Roman"/>
        </w:rPr>
      </w:pPr>
      <w:r w:rsidRPr="003B22BD">
        <w:rPr>
          <w:rFonts w:ascii="Times New Roman" w:hAnsi="Times New Roman"/>
        </w:rPr>
        <w:t xml:space="preserve">The </w:t>
      </w:r>
      <w:proofErr w:type="spellStart"/>
      <w:r w:rsidRPr="003B22BD">
        <w:rPr>
          <w:rFonts w:ascii="Times New Roman" w:hAnsi="Times New Roman"/>
        </w:rPr>
        <w:t>Tenderers</w:t>
      </w:r>
      <w:proofErr w:type="spellEnd"/>
      <w:r w:rsidRPr="003B22BD">
        <w:rPr>
          <w:rFonts w:ascii="Times New Roman" w:hAnsi="Times New Roman"/>
        </w:rPr>
        <w:t xml:space="preserve"> shall enclose both Cost of the Tender Paper and EMD (Earnest Money Deposit) by way of Demand Draft/Bankers </w:t>
      </w:r>
      <w:proofErr w:type="spellStart"/>
      <w:r w:rsidRPr="003B22BD">
        <w:rPr>
          <w:rFonts w:ascii="Times New Roman" w:hAnsi="Times New Roman"/>
        </w:rPr>
        <w:t>Cheque</w:t>
      </w:r>
      <w:proofErr w:type="spellEnd"/>
      <w:r w:rsidRPr="003B22BD">
        <w:rPr>
          <w:rFonts w:ascii="Times New Roman" w:hAnsi="Times New Roman"/>
        </w:rPr>
        <w:t xml:space="preserve"> in Bid – I(Technical Bid) drawn in favor of the Dean, </w:t>
      </w:r>
      <w:proofErr w:type="spellStart"/>
      <w:r w:rsidRPr="003B22BD">
        <w:rPr>
          <w:rFonts w:ascii="Times New Roman" w:hAnsi="Times New Roman"/>
        </w:rPr>
        <w:t>CoA</w:t>
      </w:r>
      <w:proofErr w:type="spellEnd"/>
      <w:r w:rsidRPr="003B22BD">
        <w:rPr>
          <w:rFonts w:ascii="Times New Roman" w:hAnsi="Times New Roman"/>
        </w:rPr>
        <w:t>, Kyrdemkulai Payable at SBI, ICAR Complex Branch, Umiam.</w:t>
      </w:r>
    </w:p>
    <w:p w:rsidR="008624BB" w:rsidRPr="003B22BD" w:rsidRDefault="008624BB" w:rsidP="008624BB">
      <w:pPr>
        <w:pStyle w:val="ListParagraph"/>
        <w:numPr>
          <w:ilvl w:val="0"/>
          <w:numId w:val="1"/>
        </w:numPr>
        <w:spacing w:after="0" w:line="360" w:lineRule="auto"/>
        <w:jc w:val="both"/>
        <w:rPr>
          <w:rFonts w:ascii="Times New Roman" w:hAnsi="Times New Roman"/>
        </w:rPr>
      </w:pPr>
      <w:r w:rsidRPr="003B22BD">
        <w:rPr>
          <w:rFonts w:ascii="Times New Roman" w:hAnsi="Times New Roman"/>
        </w:rPr>
        <w:t>The Details of Tender Enclosed as Annexure-I.</w:t>
      </w:r>
    </w:p>
    <w:p w:rsidR="008624BB" w:rsidRPr="003B22BD" w:rsidRDefault="008624BB" w:rsidP="008624BB">
      <w:pPr>
        <w:spacing w:after="0" w:line="360" w:lineRule="auto"/>
        <w:jc w:val="both"/>
        <w:rPr>
          <w:rFonts w:ascii="Times New Roman" w:hAnsi="Times New Roman"/>
        </w:rPr>
      </w:pP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Pr>
          <w:rFonts w:ascii="Times New Roman" w:hAnsi="Times New Roman"/>
        </w:rPr>
        <w:t>`</w:t>
      </w:r>
      <w:r w:rsidRPr="003B22BD">
        <w:rPr>
          <w:rFonts w:ascii="Times New Roman" w:hAnsi="Times New Roman"/>
        </w:rPr>
        <w:tab/>
      </w:r>
      <w:r w:rsidRPr="003B22BD">
        <w:rPr>
          <w:rFonts w:ascii="Times New Roman" w:hAnsi="Times New Roman"/>
        </w:rPr>
        <w:tab/>
      </w:r>
    </w:p>
    <w:p w:rsidR="008624BB" w:rsidRPr="003B22BD" w:rsidRDefault="008624BB" w:rsidP="008624BB">
      <w:pPr>
        <w:spacing w:after="0" w:line="360" w:lineRule="auto"/>
        <w:jc w:val="both"/>
        <w:rPr>
          <w:rFonts w:ascii="Times New Roman" w:hAnsi="Times New Roman"/>
        </w:rPr>
      </w:pPr>
    </w:p>
    <w:p w:rsidR="008624BB" w:rsidRDefault="008624BB" w:rsidP="008624BB">
      <w:pPr>
        <w:pStyle w:val="ListParagraph"/>
        <w:spacing w:after="0" w:line="360" w:lineRule="auto"/>
        <w:jc w:val="both"/>
        <w:rPr>
          <w:rFonts w:ascii="Times New Roman" w:hAnsi="Times New Roman"/>
        </w:rPr>
      </w:pPr>
    </w:p>
    <w:p w:rsidR="008624BB" w:rsidRDefault="00D6168B" w:rsidP="008624BB">
      <w:pPr>
        <w:pStyle w:val="ListParagraph"/>
        <w:spacing w:after="0" w:line="360" w:lineRule="auto"/>
        <w:jc w:val="both"/>
        <w:rPr>
          <w:rFonts w:ascii="Times New Roman" w:hAnsi="Times New Roman"/>
        </w:rPr>
      </w:pPr>
      <w:r>
        <w:rPr>
          <w:rFonts w:ascii="Times New Roman" w:hAnsi="Times New Roman"/>
        </w:rPr>
        <w:t xml:space="preserve">                                                                                                                </w:t>
      </w:r>
      <w:r w:rsidRPr="00D6168B">
        <w:rPr>
          <w:rFonts w:ascii="Times New Roman" w:hAnsi="Times New Roman"/>
        </w:rPr>
        <w:drawing>
          <wp:inline distT="0" distB="0" distL="0" distR="0">
            <wp:extent cx="1426210" cy="409575"/>
            <wp:effectExtent l="0" t="0" r="2540" b="9525"/>
            <wp:docPr id="4" name="Picture 52" descr="E:\mine\Signature\Signature 04.02.2020\Signature 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ne\Signature\Signature 04.02.2020\Signature 2 Transparent.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09575"/>
                    </a:xfrm>
                    <a:prstGeom prst="rect">
                      <a:avLst/>
                    </a:prstGeom>
                    <a:noFill/>
                    <a:ln>
                      <a:noFill/>
                    </a:ln>
                  </pic:spPr>
                </pic:pic>
              </a:graphicData>
            </a:graphic>
          </wp:inline>
        </w:drawing>
      </w:r>
    </w:p>
    <w:p w:rsidR="00D6168B" w:rsidRPr="003B22BD" w:rsidRDefault="00D6168B" w:rsidP="00D6168B">
      <w:pPr>
        <w:pStyle w:val="ListParagraph"/>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B22BD">
        <w:rPr>
          <w:rFonts w:ascii="Times New Roman" w:hAnsi="Times New Roman"/>
        </w:rPr>
        <w:t xml:space="preserve">Dr. U. K. </w:t>
      </w:r>
      <w:proofErr w:type="spellStart"/>
      <w:r w:rsidRPr="003B22BD">
        <w:rPr>
          <w:rFonts w:ascii="Times New Roman" w:hAnsi="Times New Roman"/>
        </w:rPr>
        <w:t>Behera</w:t>
      </w:r>
      <w:proofErr w:type="spellEnd"/>
    </w:p>
    <w:p w:rsidR="00D6168B" w:rsidRDefault="00D6168B" w:rsidP="00D6168B">
      <w:pPr>
        <w:pStyle w:val="ListParagraph"/>
        <w:spacing w:after="0" w:line="360" w:lineRule="auto"/>
        <w:jc w:val="both"/>
        <w:rPr>
          <w:rFonts w:ascii="Times New Roman" w:hAnsi="Times New Roman"/>
        </w:rPr>
      </w:pP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r>
      <w:r w:rsidRPr="003B22BD">
        <w:rPr>
          <w:rFonts w:ascii="Times New Roman" w:hAnsi="Times New Roman"/>
        </w:rPr>
        <w:tab/>
        <w:t xml:space="preserve">         Dean</w:t>
      </w:r>
    </w:p>
    <w:p w:rsidR="008624BB" w:rsidRDefault="008624BB" w:rsidP="008624BB">
      <w:pPr>
        <w:pStyle w:val="ListParagraph"/>
        <w:spacing w:after="0" w:line="360" w:lineRule="auto"/>
        <w:jc w:val="both"/>
        <w:rPr>
          <w:rFonts w:ascii="Times New Roman" w:hAnsi="Times New Roman"/>
        </w:rPr>
      </w:pPr>
    </w:p>
    <w:p w:rsidR="008624BB" w:rsidRPr="003B22BD" w:rsidRDefault="008624BB" w:rsidP="008624BB">
      <w:pPr>
        <w:pStyle w:val="ListParagraph"/>
        <w:spacing w:after="0" w:line="360" w:lineRule="auto"/>
        <w:jc w:val="both"/>
        <w:rPr>
          <w:rFonts w:ascii="Times New Roman" w:hAnsi="Times New Roman"/>
        </w:rPr>
      </w:pPr>
      <w:r w:rsidRPr="003B22BD">
        <w:rPr>
          <w:rFonts w:ascii="Times New Roman" w:hAnsi="Times New Roman"/>
        </w:rPr>
        <w:tab/>
      </w:r>
    </w:p>
    <w:p w:rsidR="008624BB" w:rsidRDefault="008624BB" w:rsidP="00D6168B">
      <w:pPr>
        <w:pStyle w:val="ListParagraph"/>
        <w:spacing w:after="0" w:line="360" w:lineRule="auto"/>
        <w:jc w:val="both"/>
        <w:rPr>
          <w:rFonts w:ascii="Times New Roman" w:hAnsi="Times New Roman" w:cs="Times New Roman"/>
          <w:sz w:val="28"/>
          <w:szCs w:val="28"/>
        </w:rPr>
      </w:pPr>
      <w:r>
        <w:rPr>
          <w:noProof/>
        </w:rPr>
        <w:lastRenderedPageBreak/>
        <w:drawing>
          <wp:anchor distT="0" distB="0" distL="114300" distR="114300" simplePos="0" relativeHeight="251663360" behindDoc="0" locked="0" layoutInCell="1" allowOverlap="1">
            <wp:simplePos x="0" y="0"/>
            <wp:positionH relativeFrom="margin">
              <wp:posOffset>-734060</wp:posOffset>
            </wp:positionH>
            <wp:positionV relativeFrom="margin">
              <wp:posOffset>15240</wp:posOffset>
            </wp:positionV>
            <wp:extent cx="1162050" cy="885825"/>
            <wp:effectExtent l="19050" t="0" r="0" b="0"/>
            <wp:wrapSquare wrapText="bothSides"/>
            <wp:docPr id="3" name="Picture 2" descr="C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 Logo"/>
                    <pic:cNvPicPr>
                      <a:picLocks noChangeAspect="1" noChangeArrowheads="1"/>
                    </pic:cNvPicPr>
                  </pic:nvPicPr>
                  <pic:blipFill>
                    <a:blip r:embed="rId5"/>
                    <a:srcRect/>
                    <a:stretch>
                      <a:fillRect/>
                    </a:stretch>
                  </pic:blipFill>
                  <pic:spPr bwMode="auto">
                    <a:xfrm>
                      <a:off x="0" y="0"/>
                      <a:ext cx="1162050" cy="885825"/>
                    </a:xfrm>
                    <a:prstGeom prst="rect">
                      <a:avLst/>
                    </a:prstGeom>
                    <a:noFill/>
                  </pic:spPr>
                </pic:pic>
              </a:graphicData>
            </a:graphic>
          </wp:anchor>
        </w:drawing>
      </w:r>
      <w:r>
        <w:rPr>
          <w:rFonts w:ascii="Arial Rounded MT Bold" w:hAnsi="Arial Rounded MT Bold"/>
          <w:b/>
          <w:color w:val="0A905A"/>
          <w:sz w:val="28"/>
          <w:szCs w:val="28"/>
        </w:rPr>
        <w:t xml:space="preserve">                </w:t>
      </w:r>
      <w:r w:rsidR="00D6168B">
        <w:rPr>
          <w:rFonts w:ascii="Arial Rounded MT Bold" w:hAnsi="Arial Rounded MT Bold"/>
          <w:b/>
          <w:color w:val="0A905A"/>
          <w:sz w:val="28"/>
          <w:szCs w:val="28"/>
        </w:rPr>
        <w:t xml:space="preserve">      </w:t>
      </w:r>
      <w:r>
        <w:rPr>
          <w:rFonts w:ascii="Arial Rounded MT Bold" w:hAnsi="Arial Rounded MT Bold"/>
          <w:b/>
          <w:color w:val="0A905A"/>
          <w:sz w:val="28"/>
          <w:szCs w:val="28"/>
        </w:rPr>
        <w:t xml:space="preserve">    COLLEGE OF AGRICULTURE</w:t>
      </w:r>
    </w:p>
    <w:p w:rsidR="008624BB" w:rsidRDefault="008624BB" w:rsidP="008624BB">
      <w:pPr>
        <w:spacing w:after="0" w:line="240" w:lineRule="auto"/>
        <w:jc w:val="center"/>
        <w:rPr>
          <w:rFonts w:ascii="Arial Rounded MT Bold" w:hAnsi="Arial Rounded MT Bold"/>
          <w:b/>
          <w:color w:val="0A905A"/>
          <w:sz w:val="28"/>
          <w:szCs w:val="28"/>
        </w:rPr>
      </w:pPr>
      <w:r>
        <w:rPr>
          <w:rFonts w:ascii="Times New Roman" w:hAnsi="Times New Roman"/>
          <w:b/>
          <w:color w:val="0B3DDB"/>
          <w:sz w:val="28"/>
          <w:szCs w:val="28"/>
        </w:rPr>
        <w:t>CENTRAL AGRICULTURAL UNIVERSITY (IMPHAL)</w:t>
      </w:r>
      <w:r>
        <w:rPr>
          <w:rFonts w:ascii="Times New Roman" w:hAnsi="Times New Roman"/>
          <w:b/>
          <w:color w:val="984806"/>
          <w:sz w:val="28"/>
          <w:szCs w:val="28"/>
        </w:rPr>
        <w:t xml:space="preserve">                KYRDEMKULAI, RI BHOI DISTRICT, MEGHALAYA – 793 105</w:t>
      </w:r>
    </w:p>
    <w:p w:rsidR="008624BB" w:rsidRDefault="008624BB" w:rsidP="008624BB">
      <w:pPr>
        <w:spacing w:after="0" w:line="240" w:lineRule="auto"/>
        <w:rPr>
          <w:rFonts w:ascii="Times New Roman" w:hAnsi="Times New Roman"/>
          <w:b/>
          <w:color w:val="984806"/>
          <w:sz w:val="2"/>
        </w:rPr>
      </w:pPr>
    </w:p>
    <w:p w:rsidR="008624BB" w:rsidRDefault="008624BB" w:rsidP="008624BB">
      <w:pPr>
        <w:tabs>
          <w:tab w:val="left" w:pos="6480"/>
          <w:tab w:val="left" w:pos="6750"/>
          <w:tab w:val="left" w:pos="7200"/>
          <w:tab w:val="left" w:pos="7560"/>
        </w:tabs>
        <w:spacing w:after="0" w:line="240" w:lineRule="auto"/>
        <w:ind w:right="-539" w:firstLine="720"/>
        <w:jc w:val="center"/>
        <w:rPr>
          <w:rFonts w:ascii="Times New Roman" w:hAnsi="Times New Roman"/>
          <w:lang w:val="pt-BR"/>
        </w:rPr>
      </w:pPr>
      <w:r>
        <w:rPr>
          <w:rFonts w:ascii="Times New Roman" w:hAnsi="Times New Roman"/>
          <w:lang w:val="pt-BR"/>
        </w:rPr>
        <w:t xml:space="preserve">                         Phone      : </w:t>
      </w:r>
      <w:r>
        <w:rPr>
          <w:rFonts w:ascii="Times New Roman" w:hAnsi="Times New Roman"/>
        </w:rPr>
        <w:t>0364-2570395</w:t>
      </w:r>
      <w:r>
        <w:rPr>
          <w:rFonts w:ascii="Times New Roman" w:hAnsi="Times New Roman"/>
          <w:lang w:val="pt-BR"/>
        </w:rPr>
        <w:t xml:space="preserve"> (O)</w:t>
      </w:r>
    </w:p>
    <w:p w:rsidR="008624BB" w:rsidRDefault="008624BB" w:rsidP="008624BB">
      <w:pPr>
        <w:tabs>
          <w:tab w:val="left" w:pos="6480"/>
          <w:tab w:val="left" w:pos="6750"/>
          <w:tab w:val="left" w:pos="7200"/>
          <w:tab w:val="left" w:pos="7560"/>
        </w:tabs>
        <w:spacing w:after="0" w:line="240" w:lineRule="auto"/>
        <w:ind w:right="-539" w:firstLine="720"/>
        <w:jc w:val="center"/>
        <w:rPr>
          <w:rFonts w:ascii="Times New Roman" w:hAnsi="Times New Roman"/>
          <w:lang w:val="pt-BR"/>
        </w:rPr>
      </w:pPr>
      <w:r>
        <w:rPr>
          <w:rFonts w:ascii="Times New Roman" w:hAnsi="Times New Roman"/>
          <w:lang w:val="pt-BR"/>
        </w:rPr>
        <w:t xml:space="preserve">                 Mobile No: 9968130091</w:t>
      </w:r>
    </w:p>
    <w:p w:rsidR="008624BB" w:rsidRDefault="004A59D5" w:rsidP="008624BB">
      <w:pPr>
        <w:rPr>
          <w:rFonts w:ascii="Times New Roman" w:hAnsi="Times New Roman"/>
          <w:lang w:val="pt-BR"/>
        </w:rPr>
      </w:pPr>
      <w:r w:rsidRPr="004A59D5">
        <w:pict>
          <v:shape id="_x0000_s1027" type="#_x0000_t32" style="position:absolute;margin-left:-160.45pt;margin-top:20.9pt;width:67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" strokeweight="1.5pt"/>
        </w:pict>
      </w:r>
      <w:r w:rsidR="008624BB">
        <w:rPr>
          <w:rFonts w:ascii="Times New Roman" w:hAnsi="Times New Roman"/>
          <w:lang w:val="pt-BR"/>
        </w:rPr>
        <w:t xml:space="preserve">                                                                                            E-mail : </w:t>
      </w:r>
      <w:r>
        <w:fldChar w:fldCharType="begin"/>
      </w:r>
      <w:r w:rsidR="008624BB">
        <w:instrText>HYPERLINK "mailto:deancoakyrdemkulai@gmail.com(O)"</w:instrText>
      </w:r>
      <w:r>
        <w:fldChar w:fldCharType="separate"/>
      </w:r>
      <w:r w:rsidR="008624BB">
        <w:rPr>
          <w:rStyle w:val="Hyperlink"/>
          <w:rFonts w:ascii="Times New Roman" w:hAnsi="Times New Roman"/>
          <w:lang w:val="pt-BR"/>
        </w:rPr>
        <w:t>deancoakyrdemkulai@gmail.com(O)</w:t>
      </w:r>
      <w:r>
        <w:fldChar w:fldCharType="end"/>
      </w:r>
    </w:p>
    <w:p w:rsidR="008624BB" w:rsidRPr="007D4069" w:rsidRDefault="008624BB" w:rsidP="008624BB">
      <w:pPr>
        <w:ind w:left="-426"/>
        <w:rPr>
          <w:rFonts w:ascii="Times New Roman" w:hAnsi="Times New Roman"/>
          <w:sz w:val="20"/>
          <w:szCs w:val="20"/>
        </w:rPr>
      </w:pPr>
      <w:r w:rsidRPr="007D4069">
        <w:rPr>
          <w:rFonts w:ascii="Times New Roman" w:hAnsi="Times New Roman"/>
          <w:sz w:val="20"/>
          <w:szCs w:val="20"/>
        </w:rPr>
        <w:t>No. CAU/</w:t>
      </w:r>
      <w:proofErr w:type="spellStart"/>
      <w:proofErr w:type="gramStart"/>
      <w:r w:rsidRPr="007D4069">
        <w:rPr>
          <w:rFonts w:ascii="Times New Roman" w:hAnsi="Times New Roman"/>
          <w:sz w:val="20"/>
          <w:szCs w:val="20"/>
        </w:rPr>
        <w:t>CoA</w:t>
      </w:r>
      <w:proofErr w:type="spellEnd"/>
      <w:r w:rsidRPr="007D4069">
        <w:rPr>
          <w:rFonts w:ascii="Times New Roman" w:hAnsi="Times New Roman"/>
          <w:sz w:val="20"/>
          <w:szCs w:val="20"/>
        </w:rPr>
        <w:t>(</w:t>
      </w:r>
      <w:proofErr w:type="gramEnd"/>
      <w:r w:rsidRPr="007D4069">
        <w:rPr>
          <w:rFonts w:ascii="Times New Roman" w:hAnsi="Times New Roman"/>
          <w:sz w:val="20"/>
          <w:szCs w:val="20"/>
        </w:rPr>
        <w:t>K)/</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7D4069">
        <w:rPr>
          <w:rFonts w:ascii="Times New Roman" w:hAnsi="Times New Roman"/>
          <w:sz w:val="20"/>
          <w:szCs w:val="20"/>
        </w:rPr>
        <w:t xml:space="preserve">                       </w:t>
      </w:r>
      <w:r w:rsidRPr="007D4069">
        <w:rPr>
          <w:rFonts w:ascii="Times New Roman" w:hAnsi="Times New Roman"/>
          <w:b/>
          <w:sz w:val="20"/>
          <w:szCs w:val="20"/>
        </w:rPr>
        <w:tab/>
        <w:t xml:space="preserve">                                                                    </w:t>
      </w:r>
      <w:r w:rsidRPr="007D4069">
        <w:rPr>
          <w:rFonts w:ascii="Times New Roman" w:hAnsi="Times New Roman"/>
          <w:sz w:val="20"/>
          <w:szCs w:val="20"/>
        </w:rPr>
        <w:t xml:space="preserve">Dated: </w:t>
      </w:r>
      <w:r>
        <w:rPr>
          <w:rFonts w:ascii="Times New Roman" w:hAnsi="Times New Roman"/>
          <w:sz w:val="20"/>
          <w:szCs w:val="20"/>
        </w:rPr>
        <w:t>1</w:t>
      </w:r>
      <w:r w:rsidR="00294242">
        <w:rPr>
          <w:rFonts w:ascii="Times New Roman" w:hAnsi="Times New Roman"/>
          <w:sz w:val="20"/>
          <w:szCs w:val="20"/>
        </w:rPr>
        <w:t>1</w:t>
      </w:r>
      <w:r w:rsidRPr="00943695">
        <w:rPr>
          <w:rFonts w:ascii="Times New Roman" w:hAnsi="Times New Roman"/>
          <w:sz w:val="20"/>
          <w:szCs w:val="20"/>
          <w:vertAlign w:val="superscript"/>
        </w:rPr>
        <w:t>th</w:t>
      </w:r>
      <w:r>
        <w:rPr>
          <w:rFonts w:ascii="Times New Roman" w:hAnsi="Times New Roman"/>
          <w:sz w:val="20"/>
          <w:szCs w:val="20"/>
        </w:rPr>
        <w:t xml:space="preserve"> September</w:t>
      </w:r>
      <w:r w:rsidRPr="007D4069">
        <w:rPr>
          <w:rFonts w:ascii="Times New Roman" w:hAnsi="Times New Roman"/>
          <w:sz w:val="20"/>
          <w:szCs w:val="20"/>
        </w:rPr>
        <w:t>, 2021</w:t>
      </w:r>
    </w:p>
    <w:p w:rsidR="008624BB" w:rsidRDefault="008624BB" w:rsidP="008624BB">
      <w:pPr>
        <w:spacing w:after="0" w:line="240" w:lineRule="auto"/>
        <w:jc w:val="center"/>
        <w:rPr>
          <w:rFonts w:ascii="Times New Roman" w:hAnsi="Times New Roman"/>
          <w:b/>
          <w:sz w:val="20"/>
          <w:szCs w:val="20"/>
          <w:u w:val="single"/>
        </w:rPr>
      </w:pPr>
      <w:r w:rsidRPr="007D4069">
        <w:rPr>
          <w:rFonts w:ascii="Times New Roman" w:hAnsi="Times New Roman"/>
          <w:b/>
          <w:sz w:val="20"/>
          <w:szCs w:val="20"/>
          <w:u w:val="single"/>
        </w:rPr>
        <w:t>Tender Document</w:t>
      </w:r>
      <w:r>
        <w:rPr>
          <w:rFonts w:ascii="Times New Roman" w:hAnsi="Times New Roman"/>
          <w:b/>
          <w:sz w:val="20"/>
          <w:szCs w:val="20"/>
          <w:u w:val="single"/>
        </w:rPr>
        <w:t xml:space="preserve"> for </w:t>
      </w:r>
      <w:r w:rsidRPr="008624BB">
        <w:rPr>
          <w:rFonts w:ascii="Times New Roman" w:hAnsi="Times New Roman"/>
          <w:b/>
          <w:sz w:val="20"/>
          <w:szCs w:val="20"/>
          <w:u w:val="single"/>
        </w:rPr>
        <w:t xml:space="preserve">Construction of Water Storage R.CC tank at </w:t>
      </w:r>
      <w:proofErr w:type="spellStart"/>
      <w:r w:rsidRPr="008624BB">
        <w:rPr>
          <w:rFonts w:ascii="Times New Roman" w:hAnsi="Times New Roman"/>
          <w:b/>
          <w:sz w:val="20"/>
          <w:szCs w:val="20"/>
          <w:u w:val="single"/>
        </w:rPr>
        <w:t>CoA</w:t>
      </w:r>
      <w:proofErr w:type="spellEnd"/>
      <w:r w:rsidRPr="008624BB">
        <w:rPr>
          <w:rFonts w:ascii="Times New Roman" w:hAnsi="Times New Roman"/>
          <w:b/>
          <w:sz w:val="20"/>
          <w:szCs w:val="20"/>
          <w:u w:val="single"/>
        </w:rPr>
        <w:t>, Kyrdemkulai</w:t>
      </w:r>
    </w:p>
    <w:p w:rsidR="008624BB" w:rsidRPr="007D4069" w:rsidRDefault="008624BB" w:rsidP="008624BB">
      <w:pPr>
        <w:spacing w:after="0" w:line="240" w:lineRule="auto"/>
        <w:rPr>
          <w:rFonts w:ascii="Times New Roman" w:hAnsi="Times New Roman"/>
          <w:b/>
          <w:sz w:val="20"/>
          <w:szCs w:val="20"/>
          <w:u w:val="single"/>
        </w:rPr>
      </w:pPr>
    </w:p>
    <w:p w:rsidR="008624BB" w:rsidRDefault="008624BB" w:rsidP="008624BB">
      <w:pPr>
        <w:spacing w:after="0" w:line="360" w:lineRule="auto"/>
        <w:jc w:val="both"/>
        <w:rPr>
          <w:rFonts w:ascii="Times New Roman" w:hAnsi="Times New Roman"/>
          <w:sz w:val="20"/>
          <w:szCs w:val="20"/>
        </w:rPr>
      </w:pPr>
      <w:r w:rsidRPr="007D4069">
        <w:rPr>
          <w:rFonts w:ascii="Times New Roman" w:hAnsi="Times New Roman"/>
          <w:sz w:val="20"/>
          <w:szCs w:val="20"/>
        </w:rPr>
        <w:t>Tenders are hereby invited from the reputed Contractors/Firms and others for the following work in the prescribed Quotations/Tender F</w:t>
      </w:r>
      <w:r>
        <w:rPr>
          <w:rFonts w:ascii="Times New Roman" w:hAnsi="Times New Roman"/>
          <w:sz w:val="20"/>
          <w:szCs w:val="20"/>
        </w:rPr>
        <w:t>o</w:t>
      </w:r>
      <w:r w:rsidRPr="007D4069">
        <w:rPr>
          <w:rFonts w:ascii="Times New Roman" w:hAnsi="Times New Roman"/>
          <w:sz w:val="20"/>
          <w:szCs w:val="20"/>
        </w:rPr>
        <w:t>rm attached herewith. All the interested parties may kindly inspect the sites physically before quoting their rates and submit it on or before</w:t>
      </w:r>
      <w:r>
        <w:rPr>
          <w:rFonts w:ascii="Times New Roman" w:hAnsi="Times New Roman"/>
          <w:sz w:val="20"/>
          <w:szCs w:val="20"/>
        </w:rPr>
        <w:t xml:space="preserve"> 30.09.2021</w:t>
      </w:r>
      <w:r w:rsidRPr="007D4069">
        <w:rPr>
          <w:rFonts w:ascii="Times New Roman" w:hAnsi="Times New Roman"/>
          <w:b/>
          <w:sz w:val="20"/>
          <w:szCs w:val="20"/>
        </w:rPr>
        <w:t>.</w:t>
      </w:r>
      <w:r w:rsidRPr="007D4069">
        <w:rPr>
          <w:rFonts w:ascii="Times New Roman" w:hAnsi="Times New Roman"/>
          <w:sz w:val="20"/>
          <w:szCs w:val="20"/>
        </w:rPr>
        <w:t xml:space="preserve"> The Tender and the details of terms and conditions etc. may please be collected/obtained from the office of the Dean, </w:t>
      </w:r>
      <w:proofErr w:type="spellStart"/>
      <w:r w:rsidRPr="007D4069">
        <w:rPr>
          <w:rFonts w:ascii="Times New Roman" w:hAnsi="Times New Roman"/>
          <w:sz w:val="20"/>
          <w:szCs w:val="20"/>
        </w:rPr>
        <w:t>CoA</w:t>
      </w:r>
      <w:proofErr w:type="spellEnd"/>
      <w:r w:rsidRPr="007D4069">
        <w:rPr>
          <w:rFonts w:ascii="Times New Roman" w:hAnsi="Times New Roman"/>
          <w:sz w:val="20"/>
          <w:szCs w:val="20"/>
        </w:rPr>
        <w:t xml:space="preserve">, Kyrdemkulai, </w:t>
      </w:r>
      <w:proofErr w:type="gramStart"/>
      <w:r w:rsidRPr="007D4069">
        <w:rPr>
          <w:rFonts w:ascii="Times New Roman" w:hAnsi="Times New Roman"/>
          <w:sz w:val="20"/>
          <w:szCs w:val="20"/>
        </w:rPr>
        <w:t>CPGS</w:t>
      </w:r>
      <w:proofErr w:type="gramEnd"/>
      <w:r w:rsidR="0032197C">
        <w:rPr>
          <w:rFonts w:ascii="Times New Roman" w:hAnsi="Times New Roman"/>
          <w:sz w:val="20"/>
          <w:szCs w:val="20"/>
        </w:rPr>
        <w:t>-AS</w:t>
      </w:r>
      <w:r w:rsidRPr="007D4069">
        <w:rPr>
          <w:rFonts w:ascii="Times New Roman" w:hAnsi="Times New Roman"/>
          <w:sz w:val="20"/>
          <w:szCs w:val="20"/>
        </w:rPr>
        <w:t xml:space="preserve"> Campus Umiam on any working </w:t>
      </w:r>
      <w:r>
        <w:rPr>
          <w:rFonts w:ascii="Times New Roman" w:hAnsi="Times New Roman"/>
          <w:sz w:val="20"/>
          <w:szCs w:val="20"/>
        </w:rPr>
        <w:t>day during the office hours.</w:t>
      </w:r>
    </w:p>
    <w:p w:rsidR="008624BB" w:rsidRPr="007D4069" w:rsidRDefault="008624BB" w:rsidP="008624BB">
      <w:pPr>
        <w:spacing w:after="0" w:line="360" w:lineRule="auto"/>
        <w:jc w:val="both"/>
        <w:rPr>
          <w:rFonts w:ascii="Times New Roman" w:hAnsi="Times New Roman"/>
          <w:b/>
          <w:sz w:val="20"/>
          <w:szCs w:val="20"/>
          <w:u w:val="single"/>
        </w:rPr>
      </w:pPr>
    </w:p>
    <w:p w:rsidR="008624BB" w:rsidRDefault="008624BB" w:rsidP="008624BB">
      <w:pPr>
        <w:spacing w:after="0" w:line="360" w:lineRule="auto"/>
        <w:jc w:val="both"/>
        <w:rPr>
          <w:rFonts w:ascii="Times New Roman" w:hAnsi="Times New Roman"/>
        </w:rPr>
      </w:pPr>
      <w:r w:rsidRPr="007D4069">
        <w:rPr>
          <w:rFonts w:ascii="Times New Roman" w:hAnsi="Times New Roman"/>
          <w:sz w:val="20"/>
          <w:szCs w:val="20"/>
        </w:rPr>
        <w:t xml:space="preserve"> Name of the Work:</w:t>
      </w:r>
      <w:r>
        <w:rPr>
          <w:rFonts w:ascii="Times New Roman" w:hAnsi="Times New Roman"/>
          <w:sz w:val="20"/>
          <w:szCs w:val="20"/>
        </w:rPr>
        <w:t xml:space="preserve"> </w:t>
      </w:r>
      <w:r>
        <w:rPr>
          <w:rFonts w:ascii="Times New Roman" w:hAnsi="Times New Roman"/>
        </w:rPr>
        <w:t xml:space="preserve">Construction of Water Storage R.CC tank at </w:t>
      </w:r>
      <w:proofErr w:type="spellStart"/>
      <w:r>
        <w:rPr>
          <w:rFonts w:ascii="Times New Roman" w:hAnsi="Times New Roman"/>
        </w:rPr>
        <w:t>CoA</w:t>
      </w:r>
      <w:proofErr w:type="spellEnd"/>
      <w:r>
        <w:rPr>
          <w:rFonts w:ascii="Times New Roman" w:hAnsi="Times New Roman"/>
        </w:rPr>
        <w:t>, Kyrdemkulai</w:t>
      </w:r>
      <w:r w:rsidRPr="003B22BD">
        <w:rPr>
          <w:rFonts w:ascii="Times New Roman" w:hAnsi="Times New Roman"/>
        </w:rPr>
        <w:t>.</w:t>
      </w:r>
    </w:p>
    <w:p w:rsidR="0022571A" w:rsidRDefault="008624BB" w:rsidP="0022571A">
      <w:pPr>
        <w:spacing w:after="0" w:line="360" w:lineRule="auto"/>
        <w:jc w:val="both"/>
        <w:rPr>
          <w:rFonts w:ascii="Times New Roman" w:hAnsi="Times New Roman"/>
        </w:rPr>
      </w:pPr>
      <w:r>
        <w:rPr>
          <w:rFonts w:ascii="Times New Roman" w:hAnsi="Times New Roman"/>
        </w:rPr>
        <w:t>Specification: As per enclosed annexure</w:t>
      </w:r>
    </w:p>
    <w:p w:rsidR="008624BB" w:rsidRPr="0022571A" w:rsidRDefault="008624BB" w:rsidP="0022571A">
      <w:pPr>
        <w:spacing w:after="0" w:line="360" w:lineRule="auto"/>
        <w:jc w:val="both"/>
        <w:rPr>
          <w:rFonts w:ascii="Times New Roman" w:hAnsi="Times New Roman"/>
        </w:rPr>
      </w:pPr>
      <w:r w:rsidRPr="007D4069">
        <w:rPr>
          <w:rFonts w:ascii="Times New Roman" w:hAnsi="Times New Roman"/>
          <w:sz w:val="20"/>
          <w:szCs w:val="20"/>
        </w:rPr>
        <w:t>Estimated Cost:</w:t>
      </w:r>
      <w:r>
        <w:rPr>
          <w:rFonts w:ascii="Times New Roman" w:hAnsi="Times New Roman"/>
          <w:sz w:val="20"/>
          <w:szCs w:val="20"/>
        </w:rPr>
        <w:t xml:space="preserve"> </w:t>
      </w:r>
      <w:r w:rsidRPr="007D4069">
        <w:rPr>
          <w:rFonts w:ascii="Times New Roman" w:hAnsi="Times New Roman"/>
          <w:sz w:val="20"/>
          <w:szCs w:val="20"/>
        </w:rPr>
        <w:t xml:space="preserve"> Rs. </w:t>
      </w:r>
      <w:r w:rsidR="0022571A" w:rsidRPr="0022571A">
        <w:rPr>
          <w:rFonts w:ascii="Times New Roman" w:hAnsi="Times New Roman"/>
        </w:rPr>
        <w:t>13</w:t>
      </w:r>
      <w:proofErr w:type="gramStart"/>
      <w:r w:rsidR="0022571A" w:rsidRPr="0022571A">
        <w:rPr>
          <w:rFonts w:ascii="Times New Roman" w:hAnsi="Times New Roman"/>
        </w:rPr>
        <w:t>,43</w:t>
      </w:r>
      <w:proofErr w:type="gramEnd"/>
      <w:r w:rsidR="0022571A" w:rsidRPr="0022571A">
        <w:rPr>
          <w:rFonts w:ascii="Times New Roman" w:hAnsi="Times New Roman"/>
        </w:rPr>
        <w:t>,</w:t>
      </w:r>
      <w:r w:rsidR="0022571A">
        <w:rPr>
          <w:rFonts w:ascii="Times New Roman" w:hAnsi="Times New Roman"/>
        </w:rPr>
        <w:t xml:space="preserve"> </w:t>
      </w:r>
      <w:r w:rsidR="0022571A" w:rsidRPr="0022571A">
        <w:rPr>
          <w:rFonts w:ascii="Times New Roman" w:hAnsi="Times New Roman"/>
        </w:rPr>
        <w:t xml:space="preserve">169.00 </w:t>
      </w:r>
    </w:p>
    <w:p w:rsidR="008624BB" w:rsidRDefault="008624BB" w:rsidP="008624BB">
      <w:pPr>
        <w:spacing w:after="0" w:line="360" w:lineRule="auto"/>
        <w:jc w:val="both"/>
        <w:rPr>
          <w:rFonts w:ascii="Times New Roman" w:hAnsi="Times New Roman"/>
          <w:i/>
          <w:sz w:val="20"/>
          <w:szCs w:val="20"/>
        </w:rPr>
      </w:pPr>
    </w:p>
    <w:p w:rsidR="008624BB" w:rsidRPr="007D4069" w:rsidRDefault="008624BB" w:rsidP="008624BB">
      <w:pPr>
        <w:spacing w:after="0" w:line="360" w:lineRule="auto"/>
        <w:jc w:val="both"/>
        <w:rPr>
          <w:rFonts w:ascii="Times New Roman" w:hAnsi="Times New Roman"/>
          <w:i/>
          <w:sz w:val="20"/>
          <w:szCs w:val="20"/>
        </w:rPr>
      </w:pPr>
      <w:r w:rsidRPr="007D4069">
        <w:rPr>
          <w:rFonts w:ascii="Times New Roman" w:hAnsi="Times New Roman"/>
          <w:i/>
          <w:sz w:val="20"/>
          <w:szCs w:val="20"/>
        </w:rPr>
        <w:t>Before quoting for the Tender, it is requested to kindly go through the Tender Document thoroughly and abide by all the Terms and Conditions given. Non-Compliance of any of the T&amp;C mentioned below, shall lead to non-consideration of the Bid and no request what so ever shall be considered under any circumstances.</w:t>
      </w:r>
    </w:p>
    <w:p w:rsidR="008624BB" w:rsidRPr="007D4069" w:rsidRDefault="008624BB" w:rsidP="008624BB">
      <w:pPr>
        <w:spacing w:after="0" w:line="360" w:lineRule="auto"/>
        <w:jc w:val="both"/>
        <w:rPr>
          <w:rFonts w:ascii="Times New Roman" w:hAnsi="Times New Roman"/>
          <w:sz w:val="20"/>
          <w:szCs w:val="20"/>
        </w:rPr>
      </w:pPr>
    </w:p>
    <w:p w:rsidR="008624BB" w:rsidRPr="007D4069" w:rsidRDefault="008624BB" w:rsidP="008624BB">
      <w:pPr>
        <w:spacing w:after="0" w:line="360" w:lineRule="auto"/>
        <w:jc w:val="both"/>
        <w:rPr>
          <w:rFonts w:ascii="Times New Roman" w:hAnsi="Times New Roman"/>
          <w:sz w:val="20"/>
          <w:szCs w:val="20"/>
        </w:rPr>
      </w:pPr>
      <w:r w:rsidRPr="007D4069">
        <w:rPr>
          <w:rFonts w:ascii="Times New Roman" w:hAnsi="Times New Roman"/>
          <w:sz w:val="20"/>
          <w:szCs w:val="20"/>
        </w:rPr>
        <w:t>The Detailed of Terms and Conditions are as under:</w:t>
      </w:r>
    </w:p>
    <w:p w:rsidR="008624BB" w:rsidRPr="007D4069" w:rsidRDefault="008624BB" w:rsidP="008624BB">
      <w:pPr>
        <w:pStyle w:val="ListParagraph"/>
        <w:numPr>
          <w:ilvl w:val="0"/>
          <w:numId w:val="2"/>
        </w:numPr>
        <w:spacing w:after="0" w:line="360" w:lineRule="auto"/>
        <w:ind w:left="0" w:firstLine="0"/>
        <w:jc w:val="both"/>
        <w:rPr>
          <w:rFonts w:ascii="Times New Roman" w:hAnsi="Times New Roman"/>
          <w:sz w:val="20"/>
          <w:szCs w:val="20"/>
        </w:rPr>
      </w:pPr>
      <w:r w:rsidRPr="007D4069">
        <w:rPr>
          <w:rFonts w:ascii="Times New Roman" w:hAnsi="Times New Roman"/>
          <w:sz w:val="20"/>
          <w:szCs w:val="20"/>
        </w:rPr>
        <w:t xml:space="preserve">The cost of Tender paper is Rs. </w:t>
      </w:r>
      <w:r>
        <w:rPr>
          <w:rFonts w:ascii="Times New Roman" w:hAnsi="Times New Roman"/>
          <w:sz w:val="20"/>
          <w:szCs w:val="20"/>
        </w:rPr>
        <w:t>10</w:t>
      </w:r>
      <w:r w:rsidRPr="007D4069">
        <w:rPr>
          <w:rFonts w:ascii="Times New Roman" w:hAnsi="Times New Roman"/>
          <w:sz w:val="20"/>
          <w:szCs w:val="20"/>
        </w:rPr>
        <w:t xml:space="preserve">00.00 (Rupees </w:t>
      </w:r>
      <w:r>
        <w:rPr>
          <w:rFonts w:ascii="Times New Roman" w:hAnsi="Times New Roman"/>
          <w:sz w:val="20"/>
          <w:szCs w:val="20"/>
        </w:rPr>
        <w:t xml:space="preserve">one thousand </w:t>
      </w:r>
      <w:r w:rsidRPr="007D4069">
        <w:rPr>
          <w:rFonts w:ascii="Times New Roman" w:hAnsi="Times New Roman"/>
          <w:sz w:val="20"/>
          <w:szCs w:val="20"/>
        </w:rPr>
        <w:t xml:space="preserve">only, Non-refundable) to be deposited in the </w:t>
      </w:r>
      <w:proofErr w:type="spellStart"/>
      <w:r w:rsidRPr="007D4069">
        <w:rPr>
          <w:rFonts w:ascii="Times New Roman" w:hAnsi="Times New Roman"/>
          <w:sz w:val="20"/>
          <w:szCs w:val="20"/>
        </w:rPr>
        <w:t>favour</w:t>
      </w:r>
      <w:proofErr w:type="spellEnd"/>
      <w:r w:rsidRPr="007D4069">
        <w:rPr>
          <w:rFonts w:ascii="Times New Roman" w:hAnsi="Times New Roman"/>
          <w:sz w:val="20"/>
          <w:szCs w:val="20"/>
        </w:rPr>
        <w:t xml:space="preserve"> of the Dean, College of Agriculture, Kyrdemkulai by means of Demand Draft/Banker’s </w:t>
      </w:r>
      <w:proofErr w:type="spellStart"/>
      <w:r w:rsidRPr="007D4069">
        <w:rPr>
          <w:rFonts w:ascii="Times New Roman" w:hAnsi="Times New Roman"/>
          <w:sz w:val="20"/>
          <w:szCs w:val="20"/>
        </w:rPr>
        <w:t>Cheque</w:t>
      </w:r>
      <w:proofErr w:type="spellEnd"/>
      <w:r w:rsidRPr="007D4069">
        <w:rPr>
          <w:rFonts w:ascii="Times New Roman" w:hAnsi="Times New Roman"/>
          <w:sz w:val="20"/>
          <w:szCs w:val="20"/>
        </w:rPr>
        <w:t xml:space="preserve"> payable at SBI, ICAR Complex Branch, Umiam.</w:t>
      </w:r>
    </w:p>
    <w:p w:rsidR="008624BB" w:rsidRDefault="008624BB" w:rsidP="008624BB">
      <w:pPr>
        <w:pStyle w:val="ListParagraph"/>
        <w:numPr>
          <w:ilvl w:val="0"/>
          <w:numId w:val="2"/>
        </w:numPr>
        <w:spacing w:after="0" w:line="360" w:lineRule="auto"/>
        <w:ind w:left="284" w:hanging="284"/>
        <w:jc w:val="both"/>
        <w:rPr>
          <w:rFonts w:ascii="Times New Roman" w:hAnsi="Times New Roman"/>
          <w:sz w:val="20"/>
          <w:szCs w:val="20"/>
        </w:rPr>
      </w:pPr>
      <w:r w:rsidRPr="007D4069">
        <w:rPr>
          <w:rFonts w:ascii="Times New Roman" w:hAnsi="Times New Roman"/>
          <w:sz w:val="20"/>
          <w:szCs w:val="20"/>
        </w:rPr>
        <w:t xml:space="preserve">The Tender should consists of two Bids- the Techno-Commercial Bid (Bid-I) and the Financial Bid (Bid-II). Both must be submitted in two separate envelopes to be sealed and put in a single main cover. This outer main cover should be super scribed </w:t>
      </w:r>
      <w:r w:rsidRPr="002B0BDB">
        <w:rPr>
          <w:rFonts w:ascii="Times New Roman" w:hAnsi="Times New Roman"/>
          <w:b/>
          <w:sz w:val="20"/>
          <w:szCs w:val="20"/>
        </w:rPr>
        <w:t>“</w:t>
      </w:r>
      <w:r>
        <w:rPr>
          <w:rFonts w:ascii="Times New Roman" w:hAnsi="Times New Roman"/>
          <w:b/>
          <w:sz w:val="20"/>
          <w:szCs w:val="20"/>
        </w:rPr>
        <w:t xml:space="preserve">NIT </w:t>
      </w:r>
      <w:r w:rsidRPr="002B0BDB">
        <w:rPr>
          <w:rFonts w:ascii="Times New Roman" w:hAnsi="Times New Roman"/>
          <w:b/>
          <w:sz w:val="20"/>
          <w:szCs w:val="20"/>
        </w:rPr>
        <w:t xml:space="preserve">No. </w:t>
      </w:r>
      <w:r>
        <w:rPr>
          <w:rFonts w:ascii="Times New Roman" w:hAnsi="Times New Roman"/>
          <w:b/>
          <w:sz w:val="20"/>
          <w:szCs w:val="20"/>
        </w:rPr>
        <w:t>CAU/COA/</w:t>
      </w:r>
      <w:proofErr w:type="spellStart"/>
      <w:r>
        <w:rPr>
          <w:rFonts w:ascii="Times New Roman" w:hAnsi="Times New Roman"/>
          <w:b/>
          <w:sz w:val="20"/>
          <w:szCs w:val="20"/>
        </w:rPr>
        <w:t>Engg</w:t>
      </w:r>
      <w:proofErr w:type="spellEnd"/>
      <w:r>
        <w:rPr>
          <w:rFonts w:ascii="Times New Roman" w:hAnsi="Times New Roman"/>
          <w:b/>
          <w:sz w:val="20"/>
          <w:szCs w:val="20"/>
        </w:rPr>
        <w:t>./03/2018-2019”</w:t>
      </w:r>
      <w:r w:rsidRPr="007D4069">
        <w:rPr>
          <w:rFonts w:ascii="Times New Roman" w:hAnsi="Times New Roman"/>
          <w:sz w:val="20"/>
          <w:szCs w:val="20"/>
        </w:rPr>
        <w:t xml:space="preserve"> for “</w:t>
      </w:r>
      <w:r>
        <w:rPr>
          <w:rFonts w:ascii="Times New Roman" w:hAnsi="Times New Roman"/>
        </w:rPr>
        <w:t xml:space="preserve">Construction of Water Storage R.CC tank at </w:t>
      </w:r>
      <w:proofErr w:type="spellStart"/>
      <w:r>
        <w:rPr>
          <w:rFonts w:ascii="Times New Roman" w:hAnsi="Times New Roman"/>
        </w:rPr>
        <w:t>CoA</w:t>
      </w:r>
      <w:proofErr w:type="spellEnd"/>
      <w:r>
        <w:rPr>
          <w:rFonts w:ascii="Times New Roman" w:hAnsi="Times New Roman"/>
        </w:rPr>
        <w:t>, Kyrdemkulai</w:t>
      </w:r>
      <w:r w:rsidRPr="007D4069">
        <w:rPr>
          <w:rFonts w:ascii="Times New Roman" w:hAnsi="Times New Roman"/>
          <w:sz w:val="20"/>
          <w:szCs w:val="20"/>
        </w:rPr>
        <w:t xml:space="preserve">” and addressed to Dean, College of Agriculture, Kyrdemkulai. The Contractor should give their complete address on the bottom left corner of the Main Cover. The Cost of the Tender as well as the Earnest Money should be mandatory kept in the Technical Bid only. The Financial Bid should consist of the Rates, their detailed break-ups, etc. Tenders to be hand delivered should be put in the Tender Box, kept in office of the Dean, </w:t>
      </w:r>
      <w:proofErr w:type="spellStart"/>
      <w:r w:rsidRPr="007D4069">
        <w:rPr>
          <w:rFonts w:ascii="Times New Roman" w:hAnsi="Times New Roman"/>
          <w:sz w:val="20"/>
          <w:szCs w:val="20"/>
        </w:rPr>
        <w:t>CoA</w:t>
      </w:r>
      <w:proofErr w:type="spellEnd"/>
      <w:r w:rsidRPr="007D4069">
        <w:rPr>
          <w:rFonts w:ascii="Times New Roman" w:hAnsi="Times New Roman"/>
          <w:sz w:val="20"/>
          <w:szCs w:val="20"/>
        </w:rPr>
        <w:t xml:space="preserve">, Kyrdemkulai, </w:t>
      </w:r>
      <w:proofErr w:type="gramStart"/>
      <w:r w:rsidRPr="007D4069">
        <w:rPr>
          <w:rFonts w:ascii="Times New Roman" w:hAnsi="Times New Roman"/>
          <w:sz w:val="20"/>
          <w:szCs w:val="20"/>
        </w:rPr>
        <w:t>CPGS</w:t>
      </w:r>
      <w:proofErr w:type="gramEnd"/>
      <w:r>
        <w:rPr>
          <w:rFonts w:ascii="Times New Roman" w:hAnsi="Times New Roman"/>
          <w:sz w:val="20"/>
          <w:szCs w:val="20"/>
        </w:rPr>
        <w:t>-AS Campus Umiam not later than 30</w:t>
      </w:r>
      <w:r w:rsidRPr="00501F0B">
        <w:rPr>
          <w:rFonts w:ascii="Times New Roman" w:hAnsi="Times New Roman"/>
          <w:sz w:val="20"/>
          <w:szCs w:val="20"/>
          <w:vertAlign w:val="superscript"/>
        </w:rPr>
        <w:t>th</w:t>
      </w:r>
      <w:r>
        <w:rPr>
          <w:rFonts w:ascii="Times New Roman" w:hAnsi="Times New Roman"/>
          <w:sz w:val="20"/>
          <w:szCs w:val="20"/>
        </w:rPr>
        <w:t xml:space="preserve"> September, 2021. Tender received either way after the due date</w:t>
      </w:r>
      <w:r w:rsidRPr="007D4069">
        <w:rPr>
          <w:rFonts w:ascii="Times New Roman" w:hAnsi="Times New Roman"/>
          <w:sz w:val="20"/>
          <w:szCs w:val="20"/>
        </w:rPr>
        <w:t xml:space="preserve"> </w:t>
      </w:r>
      <w:r>
        <w:rPr>
          <w:rFonts w:ascii="Times New Roman" w:hAnsi="Times New Roman"/>
          <w:sz w:val="20"/>
          <w:szCs w:val="20"/>
        </w:rPr>
        <w:t xml:space="preserve">and time shall not be </w:t>
      </w:r>
      <w:r w:rsidRPr="007D4069">
        <w:rPr>
          <w:rFonts w:ascii="Times New Roman" w:hAnsi="Times New Roman"/>
          <w:sz w:val="20"/>
          <w:szCs w:val="20"/>
        </w:rPr>
        <w:t>considered under any circumstances.</w:t>
      </w:r>
    </w:p>
    <w:p w:rsidR="008624BB" w:rsidRDefault="008624BB" w:rsidP="008624BB">
      <w:pPr>
        <w:spacing w:after="0" w:line="360" w:lineRule="auto"/>
        <w:jc w:val="both"/>
        <w:rPr>
          <w:rFonts w:ascii="Times New Roman" w:hAnsi="Times New Roman"/>
          <w:sz w:val="20"/>
          <w:szCs w:val="20"/>
        </w:rPr>
      </w:pPr>
    </w:p>
    <w:p w:rsidR="008624BB" w:rsidRDefault="008624BB" w:rsidP="008624BB">
      <w:pPr>
        <w:spacing w:after="0" w:line="360" w:lineRule="auto"/>
        <w:jc w:val="both"/>
        <w:rPr>
          <w:rFonts w:ascii="Times New Roman" w:hAnsi="Times New Roman"/>
          <w:sz w:val="20"/>
          <w:szCs w:val="20"/>
        </w:rPr>
      </w:pPr>
    </w:p>
    <w:p w:rsidR="008624BB" w:rsidRDefault="008624BB" w:rsidP="008624BB">
      <w:pPr>
        <w:spacing w:after="0" w:line="360" w:lineRule="auto"/>
        <w:jc w:val="center"/>
        <w:rPr>
          <w:rFonts w:ascii="Times New Roman" w:hAnsi="Times New Roman"/>
          <w:sz w:val="20"/>
          <w:szCs w:val="20"/>
        </w:rPr>
      </w:pPr>
      <w:r w:rsidRPr="007D4069">
        <w:rPr>
          <w:rFonts w:ascii="Times New Roman" w:hAnsi="Times New Roman"/>
          <w:sz w:val="20"/>
          <w:szCs w:val="20"/>
        </w:rPr>
        <w:t xml:space="preserve">(Signature of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w:t>
      </w:r>
    </w:p>
    <w:p w:rsidR="008624BB" w:rsidRDefault="008624BB" w:rsidP="008624BB">
      <w:pPr>
        <w:spacing w:after="0" w:line="360" w:lineRule="auto"/>
        <w:jc w:val="both"/>
        <w:rPr>
          <w:rFonts w:ascii="Times New Roman" w:hAnsi="Times New Roman"/>
          <w:sz w:val="20"/>
          <w:szCs w:val="20"/>
        </w:rPr>
      </w:pPr>
    </w:p>
    <w:p w:rsidR="008624BB" w:rsidRPr="00A16A10" w:rsidRDefault="008624BB" w:rsidP="008624BB">
      <w:pPr>
        <w:spacing w:after="0" w:line="360" w:lineRule="auto"/>
        <w:jc w:val="both"/>
        <w:rPr>
          <w:rFonts w:ascii="Times New Roman" w:hAnsi="Times New Roman"/>
          <w:sz w:val="20"/>
          <w:szCs w:val="20"/>
        </w:rPr>
      </w:pPr>
    </w:p>
    <w:p w:rsidR="008624BB"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The rates must be valid for at least for Six (6) months from the date of quotation</w:t>
      </w:r>
    </w:p>
    <w:p w:rsidR="008624BB" w:rsidRPr="007D4069"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Rates quoted must be given in the prescribed format only and must be all inclusive, including Taxes as may be applicable.</w:t>
      </w:r>
      <w:r w:rsidRPr="007D4069">
        <w:rPr>
          <w:rFonts w:ascii="Times New Roman" w:hAnsi="Times New Roman"/>
          <w:sz w:val="20"/>
          <w:szCs w:val="20"/>
        </w:rPr>
        <w:tab/>
      </w:r>
    </w:p>
    <w:p w:rsidR="008624BB" w:rsidRPr="007D4069"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Time completion for the work is allowed for 1(one) month from the 7</w:t>
      </w:r>
      <w:r w:rsidRPr="007D4069">
        <w:rPr>
          <w:rFonts w:ascii="Times New Roman" w:hAnsi="Times New Roman"/>
          <w:sz w:val="20"/>
          <w:szCs w:val="20"/>
          <w:vertAlign w:val="superscript"/>
        </w:rPr>
        <w:t>th</w:t>
      </w:r>
      <w:r w:rsidRPr="007D4069">
        <w:rPr>
          <w:rFonts w:ascii="Times New Roman" w:hAnsi="Times New Roman"/>
          <w:sz w:val="20"/>
          <w:szCs w:val="20"/>
        </w:rPr>
        <w:t xml:space="preserve"> day after written order to commence the work. No extension of time will be allowed unless written permission with valid reasons granted by the competent authority.</w:t>
      </w:r>
    </w:p>
    <w:p w:rsidR="008624BB" w:rsidRPr="007D4069"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Any taxes and/or other Government levies as applicable or becoming applicable later due to or under any law shall be deducted from the bill.</w:t>
      </w:r>
    </w:p>
    <w:p w:rsidR="008624BB" w:rsidRPr="007D4069"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Technical Bid should consist of all the Technical details like Literature, attested and up to date copies of Registration certificate with full validity, Professional/Sales Tax certificate, PAN Card, Trading License certificate. (in case of non-Tribal Contractors), </w:t>
      </w:r>
      <w:proofErr w:type="spellStart"/>
      <w:r w:rsidRPr="007D4069">
        <w:rPr>
          <w:rFonts w:ascii="Times New Roman" w:hAnsi="Times New Roman"/>
          <w:sz w:val="20"/>
          <w:szCs w:val="20"/>
        </w:rPr>
        <w:t>Labour</w:t>
      </w:r>
      <w:proofErr w:type="spellEnd"/>
      <w:r w:rsidRPr="007D4069">
        <w:rPr>
          <w:rFonts w:ascii="Times New Roman" w:hAnsi="Times New Roman"/>
          <w:sz w:val="20"/>
          <w:szCs w:val="20"/>
        </w:rPr>
        <w:t xml:space="preserve"> License, one passport size photograph, caste certificate, IT Exemption certificate in respect of ST </w:t>
      </w:r>
      <w:proofErr w:type="spellStart"/>
      <w:r w:rsidRPr="007D4069">
        <w:rPr>
          <w:rFonts w:ascii="Times New Roman" w:hAnsi="Times New Roman"/>
          <w:sz w:val="20"/>
          <w:szCs w:val="20"/>
        </w:rPr>
        <w:t>Tenderers</w:t>
      </w:r>
      <w:proofErr w:type="spellEnd"/>
      <w:r w:rsidRPr="007D4069">
        <w:rPr>
          <w:rFonts w:ascii="Times New Roman" w:hAnsi="Times New Roman"/>
          <w:sz w:val="20"/>
          <w:szCs w:val="20"/>
        </w:rPr>
        <w:t xml:space="preserve"> etc. along with past experiences/work orders of the last 3-5 years. Lack of any required Technical Literature may result in the non-consideration of the Bid. Financial bids of technically acceptable offers would only be considered for further evaluation and analysis.</w:t>
      </w:r>
    </w:p>
    <w:p w:rsidR="008624BB" w:rsidRPr="007D4069"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contractors shall have to deposit </w:t>
      </w:r>
      <w:r w:rsidR="0022571A">
        <w:rPr>
          <w:rFonts w:ascii="Times New Roman" w:hAnsi="Times New Roman"/>
          <w:sz w:val="20"/>
          <w:szCs w:val="20"/>
        </w:rPr>
        <w:t>27, 000</w:t>
      </w:r>
      <w:r>
        <w:rPr>
          <w:rFonts w:ascii="Times New Roman" w:hAnsi="Times New Roman"/>
          <w:sz w:val="20"/>
          <w:szCs w:val="20"/>
        </w:rPr>
        <w:t xml:space="preserve">.00 (Rupees </w:t>
      </w:r>
      <w:r w:rsidR="0022571A">
        <w:rPr>
          <w:rFonts w:ascii="Times New Roman" w:hAnsi="Times New Roman"/>
          <w:sz w:val="20"/>
          <w:szCs w:val="20"/>
        </w:rPr>
        <w:t xml:space="preserve">twenty seven </w:t>
      </w:r>
      <w:r>
        <w:rPr>
          <w:rFonts w:ascii="Times New Roman" w:hAnsi="Times New Roman"/>
          <w:sz w:val="20"/>
          <w:szCs w:val="20"/>
        </w:rPr>
        <w:t xml:space="preserve">thousand </w:t>
      </w:r>
      <w:r w:rsidRPr="007D4069">
        <w:rPr>
          <w:rFonts w:ascii="Times New Roman" w:hAnsi="Times New Roman"/>
          <w:sz w:val="20"/>
          <w:szCs w:val="20"/>
        </w:rPr>
        <w:t>only</w:t>
      </w:r>
      <w:r>
        <w:rPr>
          <w:rFonts w:ascii="Times New Roman" w:hAnsi="Times New Roman"/>
          <w:sz w:val="20"/>
          <w:szCs w:val="20"/>
        </w:rPr>
        <w:t>)</w:t>
      </w:r>
      <w:r w:rsidRPr="007D4069">
        <w:rPr>
          <w:rFonts w:ascii="Times New Roman" w:hAnsi="Times New Roman"/>
          <w:sz w:val="20"/>
          <w:szCs w:val="20"/>
        </w:rPr>
        <w:t xml:space="preserve"> in the form of Demand Draft/Banker’s </w:t>
      </w:r>
      <w:proofErr w:type="spellStart"/>
      <w:r w:rsidRPr="007D4069">
        <w:rPr>
          <w:rFonts w:ascii="Times New Roman" w:hAnsi="Times New Roman"/>
          <w:sz w:val="20"/>
          <w:szCs w:val="20"/>
        </w:rPr>
        <w:t>Cheque</w:t>
      </w:r>
      <w:proofErr w:type="spellEnd"/>
      <w:r w:rsidRPr="007D4069">
        <w:rPr>
          <w:rFonts w:ascii="Times New Roman" w:hAnsi="Times New Roman"/>
          <w:sz w:val="20"/>
          <w:szCs w:val="20"/>
        </w:rPr>
        <w:t xml:space="preserve">/Bank Guarantee valid for </w:t>
      </w:r>
      <w:r>
        <w:rPr>
          <w:rFonts w:ascii="Times New Roman" w:hAnsi="Times New Roman"/>
          <w:sz w:val="20"/>
          <w:szCs w:val="20"/>
        </w:rPr>
        <w:t>1(one) year</w:t>
      </w:r>
      <w:r w:rsidRPr="007D4069">
        <w:rPr>
          <w:rFonts w:ascii="Times New Roman" w:hAnsi="Times New Roman"/>
          <w:sz w:val="20"/>
          <w:szCs w:val="20"/>
        </w:rPr>
        <w:t xml:space="preserve">, drawn in </w:t>
      </w:r>
      <w:proofErr w:type="spellStart"/>
      <w:r w:rsidRPr="007D4069">
        <w:rPr>
          <w:rFonts w:ascii="Times New Roman" w:hAnsi="Times New Roman"/>
          <w:sz w:val="20"/>
          <w:szCs w:val="20"/>
        </w:rPr>
        <w:t>favour</w:t>
      </w:r>
      <w:proofErr w:type="spellEnd"/>
      <w:r w:rsidRPr="007D4069">
        <w:rPr>
          <w:rFonts w:ascii="Times New Roman" w:hAnsi="Times New Roman"/>
          <w:sz w:val="20"/>
          <w:szCs w:val="20"/>
        </w:rPr>
        <w:t xml:space="preserve"> of the Dean, College of Agriculture, Kyrdemkulai payable at SBI, ICAR Complex, Umiam, Meghalaya, as Bid Security/EMD, along with the quotation.</w:t>
      </w:r>
    </w:p>
    <w:p w:rsidR="008624BB" w:rsidRPr="007D4069"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 xml:space="preserve">Performance Guarantee @ 5% of the Contract Value shall have to be deposited by the successful contractor immediately on the receipt of the Work order in the form of Demand Draft/Banker’s </w:t>
      </w:r>
      <w:proofErr w:type="spellStart"/>
      <w:r w:rsidRPr="007D4069">
        <w:rPr>
          <w:rFonts w:ascii="Times New Roman" w:hAnsi="Times New Roman"/>
          <w:sz w:val="20"/>
          <w:szCs w:val="20"/>
        </w:rPr>
        <w:t>Cheque</w:t>
      </w:r>
      <w:proofErr w:type="spellEnd"/>
      <w:r w:rsidRPr="007D4069">
        <w:rPr>
          <w:rFonts w:ascii="Times New Roman" w:hAnsi="Times New Roman"/>
          <w:sz w:val="20"/>
          <w:szCs w:val="20"/>
        </w:rPr>
        <w:t xml:space="preserve">/Bank Guarantee valid for </w:t>
      </w:r>
      <w:r>
        <w:rPr>
          <w:rFonts w:ascii="Times New Roman" w:hAnsi="Times New Roman"/>
          <w:sz w:val="20"/>
          <w:szCs w:val="20"/>
        </w:rPr>
        <w:t>1(one) year</w:t>
      </w:r>
      <w:r w:rsidRPr="007D4069">
        <w:rPr>
          <w:rFonts w:ascii="Times New Roman" w:hAnsi="Times New Roman"/>
          <w:sz w:val="20"/>
          <w:szCs w:val="20"/>
        </w:rPr>
        <w:t xml:space="preserve">, drawn in the </w:t>
      </w:r>
      <w:proofErr w:type="spellStart"/>
      <w:r w:rsidRPr="007D4069">
        <w:rPr>
          <w:rFonts w:ascii="Times New Roman" w:hAnsi="Times New Roman"/>
          <w:sz w:val="20"/>
          <w:szCs w:val="20"/>
        </w:rPr>
        <w:t>favour</w:t>
      </w:r>
      <w:proofErr w:type="spellEnd"/>
      <w:r w:rsidRPr="007D4069">
        <w:rPr>
          <w:rFonts w:ascii="Times New Roman" w:hAnsi="Times New Roman"/>
          <w:sz w:val="20"/>
          <w:szCs w:val="20"/>
        </w:rPr>
        <w:t xml:space="preserve"> of the Dean, College of Agriculture, Kyrdemkulai payable at SBI, ICAR Complex</w:t>
      </w:r>
      <w:r>
        <w:rPr>
          <w:rFonts w:ascii="Times New Roman" w:hAnsi="Times New Roman"/>
          <w:sz w:val="20"/>
          <w:szCs w:val="20"/>
        </w:rPr>
        <w:t xml:space="preserve"> Branch</w:t>
      </w:r>
      <w:r w:rsidRPr="007D4069">
        <w:rPr>
          <w:rFonts w:ascii="Times New Roman" w:hAnsi="Times New Roman"/>
          <w:sz w:val="20"/>
          <w:szCs w:val="20"/>
        </w:rPr>
        <w:t xml:space="preserve">, Umiam, Meghalaya. In case of Banker’s </w:t>
      </w:r>
      <w:proofErr w:type="spellStart"/>
      <w:r w:rsidRPr="007D4069">
        <w:rPr>
          <w:rFonts w:ascii="Times New Roman" w:hAnsi="Times New Roman"/>
          <w:sz w:val="20"/>
          <w:szCs w:val="20"/>
        </w:rPr>
        <w:t>cheque</w:t>
      </w:r>
      <w:proofErr w:type="spellEnd"/>
      <w:r w:rsidRPr="007D4069">
        <w:rPr>
          <w:rFonts w:ascii="Times New Roman" w:hAnsi="Times New Roman"/>
          <w:sz w:val="20"/>
          <w:szCs w:val="20"/>
        </w:rPr>
        <w:t>, the SBI, ICAR Complex Branch, Umiam will be accepted only.</w:t>
      </w:r>
    </w:p>
    <w:p w:rsidR="008624BB" w:rsidRPr="007D4069"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The Quotation/Tender must be for the whole work &amp; not in fragments.</w:t>
      </w:r>
    </w:p>
    <w:p w:rsidR="008624BB" w:rsidRPr="007D4069"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Payment shall be made only on the satisfactory completion of the work. No part payment/supplementary/enhanced/revised bill shall be considered in any circumstances.</w:t>
      </w:r>
    </w:p>
    <w:p w:rsidR="008624BB" w:rsidRPr="007D4069"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tender submitted by the contractor shall remain valid for period of 6(six) months from the date of opening of the tender and the contractor shall be bound to take-up the allotted work at his own quoted rates, till the completion of the work. No revised rate will be paid for increasing cost of the materials, </w:t>
      </w:r>
      <w:proofErr w:type="spellStart"/>
      <w:r w:rsidRPr="007D4069">
        <w:rPr>
          <w:rFonts w:ascii="Times New Roman" w:hAnsi="Times New Roman"/>
          <w:sz w:val="20"/>
          <w:szCs w:val="20"/>
        </w:rPr>
        <w:t>labour</w:t>
      </w:r>
      <w:proofErr w:type="spellEnd"/>
      <w:r w:rsidRPr="007D4069">
        <w:rPr>
          <w:rFonts w:ascii="Times New Roman" w:hAnsi="Times New Roman"/>
          <w:sz w:val="20"/>
          <w:szCs w:val="20"/>
        </w:rPr>
        <w:t xml:space="preserve"> charges etc. </w:t>
      </w:r>
      <w:r w:rsidRPr="007D4069">
        <w:rPr>
          <w:rFonts w:ascii="Times New Roman" w:hAnsi="Times New Roman"/>
          <w:b/>
          <w:sz w:val="20"/>
          <w:szCs w:val="20"/>
        </w:rPr>
        <w:t>and shall be governed by the rules as per CPWD works manual, Govt. of India.</w:t>
      </w:r>
    </w:p>
    <w:p w:rsidR="008624BB" w:rsidRDefault="008624BB" w:rsidP="008624BB">
      <w:pPr>
        <w:spacing w:after="0" w:line="360" w:lineRule="auto"/>
        <w:jc w:val="both"/>
        <w:rPr>
          <w:rFonts w:ascii="Times New Roman" w:hAnsi="Times New Roman"/>
          <w:sz w:val="20"/>
          <w:szCs w:val="20"/>
        </w:rPr>
      </w:pPr>
    </w:p>
    <w:p w:rsidR="008624BB" w:rsidRDefault="008624BB" w:rsidP="008624BB">
      <w:pPr>
        <w:spacing w:after="0" w:line="360" w:lineRule="auto"/>
        <w:jc w:val="both"/>
        <w:rPr>
          <w:rFonts w:ascii="Times New Roman" w:hAnsi="Times New Roman"/>
          <w:sz w:val="20"/>
          <w:szCs w:val="20"/>
        </w:rPr>
      </w:pPr>
    </w:p>
    <w:p w:rsidR="008624BB" w:rsidRDefault="008624BB" w:rsidP="008624BB">
      <w:pPr>
        <w:spacing w:after="0" w:line="360" w:lineRule="auto"/>
        <w:jc w:val="both"/>
        <w:rPr>
          <w:rFonts w:ascii="Times New Roman" w:hAnsi="Times New Roman"/>
          <w:sz w:val="20"/>
          <w:szCs w:val="20"/>
        </w:rPr>
      </w:pPr>
    </w:p>
    <w:p w:rsidR="008624BB" w:rsidRDefault="008624BB" w:rsidP="008624BB">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8624BB" w:rsidRDefault="008624BB" w:rsidP="008624BB">
      <w:pPr>
        <w:spacing w:after="0" w:line="360" w:lineRule="auto"/>
        <w:jc w:val="both"/>
        <w:rPr>
          <w:rFonts w:ascii="Times New Roman" w:hAnsi="Times New Roman"/>
          <w:sz w:val="20"/>
          <w:szCs w:val="20"/>
        </w:rPr>
      </w:pPr>
    </w:p>
    <w:p w:rsidR="008624BB" w:rsidRDefault="008624BB" w:rsidP="008624BB">
      <w:pPr>
        <w:spacing w:after="0" w:line="360" w:lineRule="auto"/>
        <w:jc w:val="both"/>
        <w:rPr>
          <w:rFonts w:ascii="Times New Roman" w:hAnsi="Times New Roman"/>
          <w:sz w:val="20"/>
          <w:szCs w:val="20"/>
        </w:rPr>
      </w:pPr>
    </w:p>
    <w:p w:rsidR="008624BB" w:rsidRDefault="008624BB" w:rsidP="008624BB">
      <w:pPr>
        <w:spacing w:after="0" w:line="360" w:lineRule="auto"/>
        <w:jc w:val="both"/>
        <w:rPr>
          <w:rFonts w:ascii="Times New Roman" w:hAnsi="Times New Roman"/>
          <w:sz w:val="20"/>
          <w:szCs w:val="20"/>
        </w:rPr>
      </w:pPr>
    </w:p>
    <w:p w:rsidR="008624BB" w:rsidRDefault="008624BB" w:rsidP="008624BB">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D4069">
        <w:rPr>
          <w:rFonts w:ascii="Times New Roman" w:hAnsi="Times New Roman"/>
          <w:sz w:val="20"/>
          <w:szCs w:val="20"/>
        </w:rPr>
        <w:t xml:space="preserve">(Signature of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w:t>
      </w:r>
    </w:p>
    <w:p w:rsidR="008624BB" w:rsidRDefault="008624BB" w:rsidP="008624BB">
      <w:pPr>
        <w:spacing w:after="0" w:line="360" w:lineRule="auto"/>
        <w:jc w:val="both"/>
        <w:rPr>
          <w:rFonts w:ascii="Times New Roman" w:hAnsi="Times New Roman"/>
          <w:sz w:val="20"/>
          <w:szCs w:val="20"/>
        </w:rPr>
      </w:pPr>
    </w:p>
    <w:p w:rsidR="008624BB" w:rsidRPr="007D4069" w:rsidRDefault="008624BB" w:rsidP="008624BB">
      <w:pPr>
        <w:spacing w:after="0" w:line="360" w:lineRule="auto"/>
        <w:jc w:val="both"/>
        <w:rPr>
          <w:rFonts w:ascii="Times New Roman" w:hAnsi="Times New Roman"/>
          <w:sz w:val="20"/>
          <w:szCs w:val="20"/>
        </w:rPr>
      </w:pPr>
    </w:p>
    <w:p w:rsidR="008624BB" w:rsidRPr="007D4069" w:rsidRDefault="008624BB" w:rsidP="008624BB">
      <w:pPr>
        <w:pStyle w:val="ListParagraph"/>
        <w:numPr>
          <w:ilvl w:val="0"/>
          <w:numId w:val="2"/>
        </w:numPr>
        <w:spacing w:after="0" w:line="360" w:lineRule="auto"/>
        <w:jc w:val="both"/>
        <w:rPr>
          <w:rFonts w:ascii="Times New Roman" w:hAnsi="Times New Roman"/>
          <w:sz w:val="20"/>
          <w:szCs w:val="20"/>
        </w:rPr>
      </w:pPr>
      <w:r w:rsidRPr="007D4069">
        <w:rPr>
          <w:rFonts w:ascii="Times New Roman" w:hAnsi="Times New Roman"/>
          <w:sz w:val="20"/>
          <w:szCs w:val="20"/>
        </w:rPr>
        <w:t>Other General Terms and Conditions are:</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Except where specification provided, all materials including tools/basic facilities etc., required for the execution of the works shall have to be arranged by contractor at his own means and cost. No materials for the work shall be provided/issues by the Department.</w:t>
      </w: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The construction materials, as required, shall be arranged and borne by the Contractor himself &amp; the quality of ISI standard/as per estimate should be maintained strictly without fail. The Required cash memo in support of the quantity and quality of materials utilized are to be submitted with the bills.</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The work should be completed invariably within the stipulated time as per Drawing/Plan at the allocated site only. Sub-standard work is not acceptable.</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Canvassing in any form in connection with the Tender is strictly prohibited and shall lead to strict administrative measures including Black Listing.</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Contractors will have to make their own arrangement for water/lighting and arrangement of stay of workers etc. for carrying out the work in time. No </w:t>
      </w:r>
      <w:proofErr w:type="spellStart"/>
      <w:r w:rsidRPr="007D4069">
        <w:rPr>
          <w:rFonts w:ascii="Times New Roman" w:hAnsi="Times New Roman"/>
          <w:sz w:val="20"/>
          <w:szCs w:val="20"/>
        </w:rPr>
        <w:t>labour</w:t>
      </w:r>
      <w:proofErr w:type="spellEnd"/>
      <w:r w:rsidRPr="007D4069">
        <w:rPr>
          <w:rFonts w:ascii="Times New Roman" w:hAnsi="Times New Roman"/>
          <w:sz w:val="20"/>
          <w:szCs w:val="20"/>
        </w:rPr>
        <w:t xml:space="preserve"> of the contractor will be allowed to stay within the campus/site of the work.</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Samples of all materials and fittings to be used in the work in respect of brand, Manufacturer and Quality shall be got approved from the Estate Officer. Sample must be produced on demand free of cost.</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Contractor shall be fully liable for observance of all statutory &amp; legal dues/norms viz. EPF, ESIC, Child </w:t>
      </w:r>
      <w:proofErr w:type="spellStart"/>
      <w:r w:rsidRPr="007D4069">
        <w:rPr>
          <w:rFonts w:ascii="Times New Roman" w:hAnsi="Times New Roman"/>
          <w:sz w:val="20"/>
          <w:szCs w:val="20"/>
        </w:rPr>
        <w:t>Labour</w:t>
      </w:r>
      <w:proofErr w:type="spellEnd"/>
      <w:r w:rsidRPr="007D4069">
        <w:rPr>
          <w:rFonts w:ascii="Times New Roman" w:hAnsi="Times New Roman"/>
          <w:sz w:val="20"/>
          <w:szCs w:val="20"/>
        </w:rPr>
        <w:t xml:space="preserve"> Act etc. No Child </w:t>
      </w:r>
      <w:proofErr w:type="spellStart"/>
      <w:r w:rsidRPr="007D4069">
        <w:rPr>
          <w:rFonts w:ascii="Times New Roman" w:hAnsi="Times New Roman"/>
          <w:sz w:val="20"/>
          <w:szCs w:val="20"/>
        </w:rPr>
        <w:t>labour</w:t>
      </w:r>
      <w:proofErr w:type="spellEnd"/>
      <w:r w:rsidRPr="007D4069">
        <w:rPr>
          <w:rFonts w:ascii="Times New Roman" w:hAnsi="Times New Roman"/>
          <w:sz w:val="20"/>
          <w:szCs w:val="20"/>
        </w:rPr>
        <w:t xml:space="preserve"> shall be employed on work. Payment to the </w:t>
      </w:r>
      <w:proofErr w:type="spellStart"/>
      <w:r w:rsidRPr="007D4069">
        <w:rPr>
          <w:rFonts w:ascii="Times New Roman" w:hAnsi="Times New Roman"/>
          <w:sz w:val="20"/>
          <w:szCs w:val="20"/>
        </w:rPr>
        <w:t>labourers</w:t>
      </w:r>
      <w:proofErr w:type="spellEnd"/>
      <w:r w:rsidRPr="007D4069">
        <w:rPr>
          <w:rFonts w:ascii="Times New Roman" w:hAnsi="Times New Roman"/>
          <w:sz w:val="20"/>
          <w:szCs w:val="20"/>
        </w:rPr>
        <w:t xml:space="preserve"> shall be paid as per the prevalent norms and in to compliance of the Minimum wages Act. Non Compliance of any statutory or legal dues/norms shall be the sole responsibility of the contractor.</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The Contractor shall take all safety measures and precautions and wholly responsible for ensuring safety during execution of work till completion of entire work allotted to him.</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For carrying out the words on Sunday/Holiday or during night, proper prior permission should be obtained from the Estate Officer or In-Charge of the Division concerned.</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The Successful contractor shall have to sign an agreement in the prescribed form with the Estate Officer/In-Charge Concerned, as the case may be before the start of the work.</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If the Contractor fails to sign the formal agreement or start the work within the specified time, after award of the work, the earnest money/ performance guarantee, as the case may be, shall be forfeited and the work order shall stand cancelled.</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No compensation shall be paid to the contractor for any damages caused by natural calamity during the execution of the work.</w:t>
      </w:r>
    </w:p>
    <w:p w:rsidR="008624BB" w:rsidRPr="007D4069" w:rsidRDefault="008624BB" w:rsidP="008624BB">
      <w:pPr>
        <w:pStyle w:val="ListParagraph"/>
        <w:numPr>
          <w:ilvl w:val="0"/>
          <w:numId w:val="3"/>
        </w:numPr>
        <w:spacing w:after="0" w:line="360" w:lineRule="auto"/>
        <w:jc w:val="both"/>
        <w:rPr>
          <w:rFonts w:ascii="Times New Roman" w:hAnsi="Times New Roman"/>
          <w:sz w:val="20"/>
          <w:szCs w:val="20"/>
        </w:rPr>
      </w:pPr>
      <w:r w:rsidRPr="007D4069">
        <w:rPr>
          <w:rFonts w:ascii="Times New Roman" w:hAnsi="Times New Roman"/>
          <w:sz w:val="20"/>
          <w:szCs w:val="20"/>
        </w:rPr>
        <w:t>If any contractor fails to complete the work within the specified time, LIQUIDATION DAMAGE CLAUSE shall be invoked and penalty @ 1% of the contract value per week shall be levied, subject to a maximum of 10% of the total contract value.</w:t>
      </w:r>
    </w:p>
    <w:p w:rsidR="008624BB" w:rsidRPr="007D4069" w:rsidRDefault="008624BB" w:rsidP="008624BB">
      <w:pPr>
        <w:spacing w:after="0" w:line="360" w:lineRule="auto"/>
        <w:jc w:val="both"/>
        <w:rPr>
          <w:rFonts w:ascii="Times New Roman" w:hAnsi="Times New Roman"/>
          <w:sz w:val="20"/>
          <w:szCs w:val="20"/>
        </w:rPr>
      </w:pPr>
    </w:p>
    <w:p w:rsidR="008624BB" w:rsidRPr="007D4069" w:rsidRDefault="008624BB" w:rsidP="008624BB">
      <w:pPr>
        <w:spacing w:after="0" w:line="360" w:lineRule="auto"/>
        <w:jc w:val="both"/>
        <w:rPr>
          <w:rFonts w:ascii="Times New Roman" w:hAnsi="Times New Roman"/>
          <w:sz w:val="20"/>
          <w:szCs w:val="20"/>
        </w:rPr>
      </w:pPr>
    </w:p>
    <w:p w:rsidR="008624BB" w:rsidRPr="007D4069" w:rsidRDefault="008624BB" w:rsidP="008624BB">
      <w:pPr>
        <w:spacing w:after="0" w:line="360" w:lineRule="auto"/>
        <w:jc w:val="both"/>
        <w:rPr>
          <w:rFonts w:ascii="Times New Roman" w:hAnsi="Times New Roman"/>
          <w:sz w:val="20"/>
          <w:szCs w:val="20"/>
        </w:rPr>
      </w:pP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t xml:space="preserve">(Signature of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w:t>
      </w:r>
    </w:p>
    <w:p w:rsidR="008624BB" w:rsidRDefault="008624BB" w:rsidP="008624BB">
      <w:pPr>
        <w:spacing w:after="0" w:line="360" w:lineRule="auto"/>
        <w:jc w:val="both"/>
        <w:rPr>
          <w:rFonts w:ascii="Times New Roman" w:hAnsi="Times New Roman"/>
          <w:sz w:val="20"/>
          <w:szCs w:val="20"/>
        </w:rPr>
      </w:pPr>
    </w:p>
    <w:p w:rsidR="008624BB" w:rsidRPr="007D4069" w:rsidRDefault="008624BB" w:rsidP="008624BB">
      <w:pPr>
        <w:spacing w:after="0" w:line="360" w:lineRule="auto"/>
        <w:jc w:val="both"/>
        <w:rPr>
          <w:rFonts w:ascii="Times New Roman" w:hAnsi="Times New Roman"/>
          <w:sz w:val="20"/>
          <w:szCs w:val="20"/>
        </w:rPr>
      </w:pP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After satisfactory completion of the work, Bills in triplicate may be submitted to the office for arranging payment. While submitting the bills, the Contractor shall give in writing that all the statutory &amp; legal dues/norms have been fully complied with and in case of any default, the Contractor shall be lone and sole responsible for the same. Necessary taxes will be deducted from the bill at the time of payment.</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Payment will be made based on actual measurement of work.</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 xml:space="preserve"> The Dean, College of Agriculture, Kyrdemkulai reserves the right to reject any tender either in part of full without assigning any reason thereof.</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In case of any dispute, the Dean, College of Agriculture, Kyrdemkulai shall act as the arbitrator and his decision shall be final and binding on the contractor.</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 xml:space="preserve">Legal jurisdiction for all disputes shall be within the purview of the </w:t>
      </w:r>
      <w:proofErr w:type="spellStart"/>
      <w:r w:rsidRPr="007D4069">
        <w:rPr>
          <w:rFonts w:ascii="Times New Roman" w:hAnsi="Times New Roman"/>
          <w:sz w:val="20"/>
          <w:szCs w:val="20"/>
        </w:rPr>
        <w:t>Shillong</w:t>
      </w:r>
      <w:proofErr w:type="spellEnd"/>
      <w:r w:rsidRPr="007D4069">
        <w:rPr>
          <w:rFonts w:ascii="Times New Roman" w:hAnsi="Times New Roman"/>
          <w:sz w:val="20"/>
          <w:szCs w:val="20"/>
        </w:rPr>
        <w:t xml:space="preserve"> court.</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All contractors should mandatory sign on every page of the Tender Document and should give an undertaking that they fully and unconditionally agree to abide by all the terms and conditions, which, if needed, may be modified at the discretion of the Competent Authority, in Work order, for which confirmation from the Contractor shall be taken.</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All Contractors should also mandatory give their Bank A/C details to enable e-payment by the office.</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It is not mandatory to accept the lowest rate of the tenders. The decision of the competent Authority shall be the final to select the competent firms/contractors.</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 xml:space="preserve">Please note in case of closing/opening day of the tender happen to be non-working day due to </w:t>
      </w:r>
      <w:proofErr w:type="spellStart"/>
      <w:r w:rsidRPr="007D4069">
        <w:rPr>
          <w:rFonts w:ascii="Times New Roman" w:hAnsi="Times New Roman"/>
          <w:sz w:val="20"/>
          <w:szCs w:val="20"/>
        </w:rPr>
        <w:t>bandh</w:t>
      </w:r>
      <w:proofErr w:type="spellEnd"/>
      <w:r w:rsidRPr="007D4069">
        <w:rPr>
          <w:rFonts w:ascii="Times New Roman" w:hAnsi="Times New Roman"/>
          <w:sz w:val="20"/>
          <w:szCs w:val="20"/>
        </w:rPr>
        <w:t>/strike/holiday etc., the tender will be received/opened on the next working day at the same venue and time.</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 xml:space="preserve">Contractor should put his/her full name and address in the specified </w:t>
      </w:r>
      <w:proofErr w:type="spellStart"/>
      <w:r w:rsidRPr="007D4069">
        <w:rPr>
          <w:rFonts w:ascii="Times New Roman" w:hAnsi="Times New Roman"/>
          <w:sz w:val="20"/>
          <w:szCs w:val="20"/>
        </w:rPr>
        <w:t>coloumn</w:t>
      </w:r>
      <w:proofErr w:type="spellEnd"/>
      <w:r w:rsidRPr="007D4069">
        <w:rPr>
          <w:rFonts w:ascii="Times New Roman" w:hAnsi="Times New Roman"/>
          <w:sz w:val="20"/>
          <w:szCs w:val="20"/>
        </w:rPr>
        <w:t xml:space="preserve"> in the tender document. Tender of those contractors who give only the initial without giving full name will be rejected.</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 xml:space="preserve">The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 xml:space="preserve"> should get his/her signature attested by any gazette officer at page 8 of the tender document failing which their tender will not be considered.</w:t>
      </w:r>
    </w:p>
    <w:p w:rsidR="008624BB" w:rsidRPr="007D4069" w:rsidRDefault="008624BB" w:rsidP="008624BB">
      <w:pPr>
        <w:pStyle w:val="ListParagraph"/>
        <w:numPr>
          <w:ilvl w:val="0"/>
          <w:numId w:val="4"/>
        </w:numPr>
        <w:spacing w:after="0" w:line="360" w:lineRule="auto"/>
        <w:jc w:val="both"/>
        <w:rPr>
          <w:rFonts w:ascii="Times New Roman" w:hAnsi="Times New Roman"/>
          <w:sz w:val="20"/>
          <w:szCs w:val="20"/>
        </w:rPr>
      </w:pPr>
      <w:r w:rsidRPr="007D4069">
        <w:rPr>
          <w:rFonts w:ascii="Times New Roman" w:hAnsi="Times New Roman"/>
          <w:sz w:val="20"/>
          <w:szCs w:val="20"/>
        </w:rPr>
        <w:t xml:space="preserve">Please note that near relatives of the officers and staff of College of Agriculture, Kyrdemkulai, Umiam, Meghalaya are not allowed to participate in the tender. In case it is found so, the tender of such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 xml:space="preserve"> will be disqualified.</w:t>
      </w:r>
    </w:p>
    <w:p w:rsidR="008624BB" w:rsidRPr="007D4069" w:rsidRDefault="008624BB" w:rsidP="008624BB">
      <w:pPr>
        <w:pStyle w:val="ListParagraph"/>
        <w:spacing w:after="0" w:line="360" w:lineRule="auto"/>
        <w:jc w:val="both"/>
        <w:rPr>
          <w:rFonts w:ascii="Times New Roman" w:hAnsi="Times New Roman"/>
          <w:b/>
          <w:sz w:val="20"/>
          <w:szCs w:val="20"/>
        </w:rPr>
      </w:pPr>
      <w:r w:rsidRPr="007D4069">
        <w:rPr>
          <w:rFonts w:ascii="Times New Roman" w:hAnsi="Times New Roman"/>
          <w:b/>
          <w:sz w:val="20"/>
          <w:szCs w:val="20"/>
        </w:rPr>
        <w:t>Note: A near relative means wife, husband, parents, in-laws, children, brothers, sisters, uncles, aunts and cousins.</w:t>
      </w:r>
    </w:p>
    <w:p w:rsidR="008624BB" w:rsidRDefault="008624BB" w:rsidP="008624BB">
      <w:pPr>
        <w:pStyle w:val="ListParagraph"/>
        <w:spacing w:after="0" w:line="360" w:lineRule="auto"/>
        <w:jc w:val="both"/>
        <w:rPr>
          <w:rFonts w:ascii="Times New Roman" w:hAnsi="Times New Roman"/>
          <w:b/>
          <w:sz w:val="20"/>
          <w:szCs w:val="20"/>
        </w:rPr>
      </w:pPr>
    </w:p>
    <w:p w:rsidR="008624BB" w:rsidRDefault="008624BB" w:rsidP="008624BB">
      <w:pPr>
        <w:pStyle w:val="ListParagraph"/>
        <w:spacing w:after="0" w:line="360" w:lineRule="auto"/>
        <w:jc w:val="both"/>
        <w:rPr>
          <w:rFonts w:ascii="Times New Roman" w:hAnsi="Times New Roman"/>
          <w:b/>
          <w:sz w:val="20"/>
          <w:szCs w:val="20"/>
        </w:rPr>
      </w:pPr>
    </w:p>
    <w:p w:rsidR="008624BB" w:rsidRDefault="008624BB" w:rsidP="008624BB">
      <w:pPr>
        <w:pStyle w:val="ListParagraph"/>
        <w:spacing w:after="0" w:line="360" w:lineRule="auto"/>
        <w:jc w:val="both"/>
        <w:rPr>
          <w:rFonts w:ascii="Times New Roman" w:hAnsi="Times New Roman"/>
          <w:b/>
          <w:sz w:val="20"/>
          <w:szCs w:val="20"/>
        </w:rPr>
      </w:pPr>
    </w:p>
    <w:p w:rsidR="008624BB" w:rsidRDefault="008624BB" w:rsidP="008624BB">
      <w:pPr>
        <w:pStyle w:val="ListParagraph"/>
        <w:spacing w:after="0" w:line="360" w:lineRule="auto"/>
        <w:jc w:val="both"/>
        <w:rPr>
          <w:rFonts w:ascii="Times New Roman" w:hAnsi="Times New Roman"/>
          <w:b/>
          <w:sz w:val="20"/>
          <w:szCs w:val="20"/>
        </w:rPr>
      </w:pPr>
    </w:p>
    <w:p w:rsidR="008624BB" w:rsidRDefault="008624BB" w:rsidP="008624BB">
      <w:pPr>
        <w:pStyle w:val="ListParagraph"/>
        <w:spacing w:after="0" w:line="360" w:lineRule="auto"/>
        <w:jc w:val="both"/>
        <w:rPr>
          <w:rFonts w:ascii="Times New Roman" w:hAnsi="Times New Roman"/>
          <w:b/>
          <w:sz w:val="20"/>
          <w:szCs w:val="20"/>
        </w:rPr>
      </w:pPr>
    </w:p>
    <w:p w:rsidR="008624BB" w:rsidRDefault="008624BB" w:rsidP="008624BB">
      <w:pPr>
        <w:pStyle w:val="ListParagraph"/>
        <w:spacing w:after="0" w:line="360" w:lineRule="auto"/>
        <w:jc w:val="both"/>
        <w:rPr>
          <w:rFonts w:ascii="Times New Roman" w:hAnsi="Times New Roman"/>
          <w:b/>
          <w:sz w:val="20"/>
          <w:szCs w:val="20"/>
        </w:rPr>
      </w:pPr>
    </w:p>
    <w:p w:rsidR="008624BB" w:rsidRPr="007D4069" w:rsidRDefault="008624BB" w:rsidP="008624BB">
      <w:pPr>
        <w:pStyle w:val="ListParagraph"/>
        <w:spacing w:after="0" w:line="360" w:lineRule="auto"/>
        <w:jc w:val="both"/>
        <w:rPr>
          <w:rFonts w:ascii="Times New Roman" w:hAnsi="Times New Roman"/>
          <w:b/>
          <w:sz w:val="20"/>
          <w:szCs w:val="20"/>
        </w:rPr>
      </w:pPr>
    </w:p>
    <w:p w:rsidR="008624BB" w:rsidRDefault="008624BB" w:rsidP="008624BB">
      <w:pPr>
        <w:pStyle w:val="ListParagraph"/>
        <w:spacing w:after="0" w:line="360" w:lineRule="auto"/>
        <w:jc w:val="both"/>
        <w:rPr>
          <w:rFonts w:ascii="Times New Roman" w:hAnsi="Times New Roman"/>
          <w:sz w:val="20"/>
          <w:szCs w:val="20"/>
        </w:rPr>
      </w:pP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r>
      <w:r w:rsidRPr="007D4069">
        <w:rPr>
          <w:rFonts w:ascii="Times New Roman" w:hAnsi="Times New Roman"/>
          <w:sz w:val="20"/>
          <w:szCs w:val="20"/>
        </w:rPr>
        <w:tab/>
        <w:t xml:space="preserve">   (Signature of </w:t>
      </w:r>
      <w:proofErr w:type="spellStart"/>
      <w:r w:rsidRPr="007D4069">
        <w:rPr>
          <w:rFonts w:ascii="Times New Roman" w:hAnsi="Times New Roman"/>
          <w:sz w:val="20"/>
          <w:szCs w:val="20"/>
        </w:rPr>
        <w:t>Tenderer</w:t>
      </w:r>
      <w:proofErr w:type="spellEnd"/>
      <w:r w:rsidRPr="007D4069">
        <w:rPr>
          <w:rFonts w:ascii="Times New Roman" w:hAnsi="Times New Roman"/>
          <w:sz w:val="20"/>
          <w:szCs w:val="20"/>
        </w:rPr>
        <w:t>)</w:t>
      </w:r>
    </w:p>
    <w:p w:rsidR="009F1CB5" w:rsidRDefault="009F1CB5"/>
    <w:tbl>
      <w:tblPr>
        <w:tblpPr w:leftFromText="180" w:rightFromText="180" w:vertAnchor="page" w:horzAnchor="margin" w:tblpY="518"/>
        <w:tblW w:w="9874" w:type="dxa"/>
        <w:tblLook w:val="04A0"/>
      </w:tblPr>
      <w:tblGrid>
        <w:gridCol w:w="640"/>
        <w:gridCol w:w="5540"/>
        <w:gridCol w:w="700"/>
        <w:gridCol w:w="774"/>
        <w:gridCol w:w="900"/>
        <w:gridCol w:w="1320"/>
      </w:tblGrid>
      <w:tr w:rsidR="00284A14" w:rsidRPr="00284A14" w:rsidTr="00284A14">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A14" w:rsidRPr="00284A14" w:rsidRDefault="00284A14" w:rsidP="00284A14">
            <w:pPr>
              <w:spacing w:after="0" w:line="240" w:lineRule="auto"/>
              <w:jc w:val="center"/>
              <w:rPr>
                <w:rFonts w:ascii="Calibri" w:eastAsia="Times New Roman" w:hAnsi="Calibri" w:cs="Calibri"/>
                <w:b/>
                <w:bCs/>
                <w:color w:val="000000"/>
                <w:sz w:val="18"/>
                <w:szCs w:val="18"/>
              </w:rPr>
            </w:pPr>
            <w:r w:rsidRPr="00284A14">
              <w:rPr>
                <w:rFonts w:ascii="Calibri" w:eastAsia="Times New Roman" w:hAnsi="Calibri" w:cs="Calibri"/>
                <w:b/>
                <w:bCs/>
                <w:color w:val="000000"/>
                <w:sz w:val="18"/>
                <w:szCs w:val="18"/>
              </w:rPr>
              <w:lastRenderedPageBreak/>
              <w:t>Sl. No</w:t>
            </w:r>
          </w:p>
        </w:tc>
        <w:tc>
          <w:tcPr>
            <w:tcW w:w="5540" w:type="dxa"/>
            <w:tcBorders>
              <w:top w:val="single" w:sz="4" w:space="0" w:color="auto"/>
              <w:left w:val="nil"/>
              <w:bottom w:val="single" w:sz="4" w:space="0" w:color="auto"/>
              <w:right w:val="single" w:sz="4" w:space="0" w:color="auto"/>
            </w:tcBorders>
            <w:shd w:val="clear" w:color="auto" w:fill="auto"/>
            <w:noWrap/>
            <w:hideMark/>
          </w:tcPr>
          <w:p w:rsidR="00284A14" w:rsidRPr="00284A14" w:rsidRDefault="00284A14" w:rsidP="00284A14">
            <w:pPr>
              <w:spacing w:after="0" w:line="240" w:lineRule="auto"/>
              <w:jc w:val="center"/>
              <w:rPr>
                <w:rFonts w:ascii="Calibri" w:eastAsia="Times New Roman" w:hAnsi="Calibri" w:cs="Calibri"/>
                <w:b/>
                <w:bCs/>
                <w:color w:val="000000"/>
                <w:sz w:val="18"/>
                <w:szCs w:val="18"/>
              </w:rPr>
            </w:pPr>
            <w:r w:rsidRPr="00284A14">
              <w:rPr>
                <w:rFonts w:ascii="Calibri" w:eastAsia="Times New Roman" w:hAnsi="Calibri" w:cs="Calibri"/>
                <w:b/>
                <w:bCs/>
                <w:color w:val="000000"/>
                <w:sz w:val="18"/>
                <w:szCs w:val="18"/>
              </w:rPr>
              <w:t>Description of work</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b/>
                <w:bCs/>
                <w:color w:val="000000"/>
                <w:sz w:val="18"/>
                <w:szCs w:val="18"/>
              </w:rPr>
            </w:pPr>
            <w:r w:rsidRPr="00284A14">
              <w:rPr>
                <w:rFonts w:ascii="Calibri" w:eastAsia="Times New Roman" w:hAnsi="Calibri" w:cs="Calibri"/>
                <w:b/>
                <w:bCs/>
                <w:color w:val="000000"/>
                <w:sz w:val="18"/>
                <w:szCs w:val="18"/>
              </w:rPr>
              <w:t xml:space="preserve">Unit </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b/>
                <w:bCs/>
                <w:color w:val="000000"/>
                <w:sz w:val="18"/>
                <w:szCs w:val="18"/>
              </w:rPr>
            </w:pPr>
            <w:proofErr w:type="spellStart"/>
            <w:r w:rsidRPr="00284A14">
              <w:rPr>
                <w:rFonts w:ascii="Calibri" w:eastAsia="Times New Roman" w:hAnsi="Calibri" w:cs="Calibri"/>
                <w:b/>
                <w:bCs/>
                <w:color w:val="000000"/>
                <w:sz w:val="18"/>
                <w:szCs w:val="18"/>
              </w:rPr>
              <w:t>Qnty</w:t>
            </w:r>
            <w:proofErr w:type="spellEnd"/>
            <w:r w:rsidRPr="00284A14">
              <w:rPr>
                <w:rFonts w:ascii="Calibri" w:eastAsia="Times New Roman" w:hAnsi="Calibri" w:cs="Calibri"/>
                <w:b/>
                <w:bCs/>
                <w:color w:val="000000"/>
                <w:sz w:val="18"/>
                <w:szCs w:val="18"/>
              </w:rPr>
              <w: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b/>
                <w:bCs/>
                <w:color w:val="000000"/>
                <w:sz w:val="18"/>
                <w:szCs w:val="18"/>
              </w:rPr>
            </w:pPr>
            <w:r w:rsidRPr="00284A14">
              <w:rPr>
                <w:rFonts w:ascii="Calibri" w:eastAsia="Times New Roman" w:hAnsi="Calibri" w:cs="Calibri"/>
                <w:b/>
                <w:bCs/>
                <w:color w:val="000000"/>
                <w:sz w:val="18"/>
                <w:szCs w:val="18"/>
              </w:rPr>
              <w:t>Rate (Rs.)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84A14" w:rsidRPr="00284A14" w:rsidRDefault="00284A14" w:rsidP="00284A14">
            <w:pPr>
              <w:spacing w:after="0" w:line="240" w:lineRule="auto"/>
              <w:jc w:val="center"/>
              <w:rPr>
                <w:rFonts w:ascii="Calibri" w:eastAsia="Times New Roman" w:hAnsi="Calibri" w:cs="Calibri"/>
                <w:b/>
                <w:bCs/>
                <w:color w:val="000000"/>
                <w:sz w:val="18"/>
                <w:szCs w:val="18"/>
              </w:rPr>
            </w:pPr>
            <w:r w:rsidRPr="00284A14">
              <w:rPr>
                <w:rFonts w:ascii="Calibri" w:eastAsia="Times New Roman" w:hAnsi="Calibri" w:cs="Calibri"/>
                <w:b/>
                <w:bCs/>
                <w:color w:val="000000"/>
                <w:sz w:val="18"/>
                <w:szCs w:val="18"/>
              </w:rPr>
              <w:t>Amount (Rs.)</w:t>
            </w:r>
          </w:p>
        </w:tc>
      </w:tr>
      <w:tr w:rsidR="00284A14" w:rsidRPr="00284A14" w:rsidTr="00284A14">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1</w:t>
            </w:r>
          </w:p>
        </w:tc>
        <w:tc>
          <w:tcPr>
            <w:tcW w:w="5540" w:type="dxa"/>
            <w:tcBorders>
              <w:top w:val="nil"/>
              <w:left w:val="nil"/>
              <w:bottom w:val="single" w:sz="4" w:space="0" w:color="auto"/>
              <w:right w:val="single" w:sz="4" w:space="0" w:color="auto"/>
            </w:tcBorders>
            <w:shd w:val="clear" w:color="auto" w:fill="auto"/>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b/>
                <w:bCs/>
                <w:color w:val="000000"/>
                <w:sz w:val="18"/>
                <w:szCs w:val="18"/>
                <w:u w:val="single"/>
              </w:rPr>
              <w:t>EARTH WORK:</w:t>
            </w:r>
            <w:r w:rsidRPr="00284A14">
              <w:rPr>
                <w:rFonts w:ascii="Calibri" w:eastAsia="Times New Roman" w:hAnsi="Calibri" w:cs="Calibri"/>
                <w:color w:val="000000"/>
                <w:sz w:val="18"/>
                <w:szCs w:val="18"/>
              </w:rPr>
              <w:t xml:space="preserve"> Earth work in excavation </w:t>
            </w:r>
            <w:proofErr w:type="spellStart"/>
            <w:r w:rsidRPr="00284A14">
              <w:rPr>
                <w:rFonts w:ascii="Calibri" w:eastAsia="Times New Roman" w:hAnsi="Calibri" w:cs="Calibri"/>
                <w:color w:val="000000"/>
                <w:sz w:val="18"/>
                <w:szCs w:val="18"/>
              </w:rPr>
              <w:t>upto</w:t>
            </w:r>
            <w:proofErr w:type="spellEnd"/>
            <w:r w:rsidRPr="00284A14">
              <w:rPr>
                <w:rFonts w:ascii="Calibri" w:eastAsia="Times New Roman" w:hAnsi="Calibri" w:cs="Calibri"/>
                <w:color w:val="000000"/>
                <w:sz w:val="18"/>
                <w:szCs w:val="18"/>
              </w:rPr>
              <w:t xml:space="preserve"> a depth of 2m below the existing ground level for foundation trenches of foundations, footings of column/ walls, retaining walls, septic tank etc. including bailing out water where necessary and removal of surplus earth with all lead and lifts as directed and specified for the following classification of soils. (a) In ordinary soils.</w:t>
            </w:r>
          </w:p>
        </w:tc>
        <w:tc>
          <w:tcPr>
            <w:tcW w:w="70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cum</w:t>
            </w:r>
          </w:p>
        </w:tc>
        <w:tc>
          <w:tcPr>
            <w:tcW w:w="774"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224.00</w:t>
            </w:r>
          </w:p>
        </w:tc>
        <w:tc>
          <w:tcPr>
            <w:tcW w:w="90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r>
      <w:tr w:rsidR="00284A14" w:rsidRPr="00284A14" w:rsidTr="00284A14">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2</w:t>
            </w:r>
          </w:p>
        </w:tc>
        <w:tc>
          <w:tcPr>
            <w:tcW w:w="5540" w:type="dxa"/>
            <w:tcBorders>
              <w:top w:val="nil"/>
              <w:left w:val="nil"/>
              <w:bottom w:val="single" w:sz="4" w:space="0" w:color="auto"/>
              <w:right w:val="single" w:sz="4" w:space="0" w:color="auto"/>
            </w:tcBorders>
            <w:shd w:val="clear" w:color="auto" w:fill="auto"/>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b/>
                <w:bCs/>
                <w:color w:val="000000"/>
                <w:sz w:val="18"/>
                <w:szCs w:val="18"/>
                <w:u w:val="single"/>
              </w:rPr>
              <w:t>CEMENT CONCRETE WORK:</w:t>
            </w:r>
            <w:r w:rsidRPr="00284A14">
              <w:rPr>
                <w:rFonts w:ascii="Calibri" w:eastAsia="Times New Roman" w:hAnsi="Calibri" w:cs="Calibri"/>
                <w:color w:val="000000"/>
                <w:sz w:val="18"/>
                <w:szCs w:val="18"/>
              </w:rPr>
              <w:t xml:space="preserve"> Plain cement concrete works with coarse aggregate of sizes 13mm to 32 mm in foundation bed for footing steps, walls, brick works etc. as directed and specified including dewatering if necessary, and curing complete (</w:t>
            </w:r>
            <w:proofErr w:type="spellStart"/>
            <w:r w:rsidRPr="00284A14">
              <w:rPr>
                <w:rFonts w:ascii="Calibri" w:eastAsia="Times New Roman" w:hAnsi="Calibri" w:cs="Calibri"/>
                <w:color w:val="000000"/>
                <w:sz w:val="18"/>
                <w:szCs w:val="18"/>
              </w:rPr>
              <w:t>shutering</w:t>
            </w:r>
            <w:proofErr w:type="spellEnd"/>
            <w:r w:rsidRPr="00284A14">
              <w:rPr>
                <w:rFonts w:ascii="Calibri" w:eastAsia="Times New Roman" w:hAnsi="Calibri" w:cs="Calibri"/>
                <w:color w:val="000000"/>
                <w:sz w:val="18"/>
                <w:szCs w:val="18"/>
              </w:rPr>
              <w:t xml:space="preserve"> where necessary shall be measured and paid </w:t>
            </w:r>
            <w:proofErr w:type="spellStart"/>
            <w:r w:rsidRPr="00284A14">
              <w:rPr>
                <w:rFonts w:ascii="Calibri" w:eastAsia="Times New Roman" w:hAnsi="Calibri" w:cs="Calibri"/>
                <w:color w:val="000000"/>
                <w:sz w:val="18"/>
                <w:szCs w:val="18"/>
              </w:rPr>
              <w:t>seperately</w:t>
            </w:r>
            <w:proofErr w:type="spellEnd"/>
            <w:r w:rsidRPr="00284A14">
              <w:rPr>
                <w:rFonts w:ascii="Calibri" w:eastAsia="Times New Roman" w:hAnsi="Calibri" w:cs="Calibri"/>
                <w:color w:val="000000"/>
                <w:sz w:val="18"/>
                <w:szCs w:val="18"/>
              </w:rPr>
              <w:t xml:space="preserve">). (a) In prop. 1:3:6 (1 cement : 3 coarse sand : 6 coarse aggregate by volume (using mixture machine) </w:t>
            </w:r>
          </w:p>
        </w:tc>
        <w:tc>
          <w:tcPr>
            <w:tcW w:w="70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cum</w:t>
            </w:r>
          </w:p>
        </w:tc>
        <w:tc>
          <w:tcPr>
            <w:tcW w:w="774"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9.64</w:t>
            </w:r>
          </w:p>
        </w:tc>
        <w:tc>
          <w:tcPr>
            <w:tcW w:w="90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r>
      <w:tr w:rsidR="00284A14" w:rsidRPr="00284A14" w:rsidTr="00284A14">
        <w:trPr>
          <w:trHeight w:val="224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3</w:t>
            </w:r>
          </w:p>
        </w:tc>
        <w:tc>
          <w:tcPr>
            <w:tcW w:w="5540" w:type="dxa"/>
            <w:tcBorders>
              <w:top w:val="nil"/>
              <w:left w:val="nil"/>
              <w:bottom w:val="single" w:sz="4" w:space="0" w:color="auto"/>
              <w:right w:val="single" w:sz="4" w:space="0" w:color="auto"/>
            </w:tcBorders>
            <w:shd w:val="clear" w:color="auto" w:fill="auto"/>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b/>
                <w:bCs/>
                <w:color w:val="000000"/>
                <w:sz w:val="18"/>
                <w:szCs w:val="18"/>
                <w:u w:val="single"/>
              </w:rPr>
              <w:t xml:space="preserve">REINFORCED CEMENT CONCRETE WORKS: </w:t>
            </w:r>
            <w:r w:rsidRPr="00284A14">
              <w:rPr>
                <w:rFonts w:ascii="Calibri" w:eastAsia="Times New Roman" w:hAnsi="Calibri" w:cs="Calibri"/>
                <w:color w:val="000000"/>
                <w:sz w:val="18"/>
                <w:szCs w:val="18"/>
              </w:rPr>
              <w:t xml:space="preserve">Supplying, fitting and fixing in position reinforcement bars </w:t>
            </w:r>
            <w:proofErr w:type="spellStart"/>
            <w:r w:rsidRPr="00284A14">
              <w:rPr>
                <w:rFonts w:ascii="Calibri" w:eastAsia="Times New Roman" w:hAnsi="Calibri" w:cs="Calibri"/>
                <w:color w:val="000000"/>
                <w:sz w:val="18"/>
                <w:szCs w:val="18"/>
              </w:rPr>
              <w:t>upto</w:t>
            </w:r>
            <w:proofErr w:type="spellEnd"/>
            <w:r w:rsidRPr="00284A14">
              <w:rPr>
                <w:rFonts w:ascii="Calibri" w:eastAsia="Times New Roman" w:hAnsi="Calibri" w:cs="Calibri"/>
                <w:color w:val="000000"/>
                <w:sz w:val="18"/>
                <w:szCs w:val="18"/>
              </w:rPr>
              <w:t xml:space="preserve"> 1st floor level, conforming to relevant I.S. Code for R.C.C. work/ R.B. walling including straightening, cleaning, cutting and bending to proper shapes and length as per details, supplying and binding with 20G annealed black binding wire and placing in position with proper blocks, supports, chairs, spacers etc. complete. (Rates inclusive of all wastage, </w:t>
            </w:r>
            <w:proofErr w:type="spellStart"/>
            <w:r w:rsidRPr="00284A14">
              <w:rPr>
                <w:rFonts w:ascii="Calibri" w:eastAsia="Times New Roman" w:hAnsi="Calibri" w:cs="Calibri"/>
                <w:color w:val="000000"/>
                <w:sz w:val="18"/>
                <w:szCs w:val="18"/>
              </w:rPr>
              <w:t>lappage</w:t>
            </w:r>
            <w:proofErr w:type="spellEnd"/>
            <w:r w:rsidRPr="00284A14">
              <w:rPr>
                <w:rFonts w:ascii="Calibri" w:eastAsia="Times New Roman" w:hAnsi="Calibri" w:cs="Calibri"/>
                <w:color w:val="000000"/>
                <w:sz w:val="18"/>
                <w:szCs w:val="18"/>
              </w:rPr>
              <w:t xml:space="preserve">, hooks, chairs, anchorage etc. and no measurements for the same </w:t>
            </w:r>
            <w:proofErr w:type="gramStart"/>
            <w:r w:rsidRPr="00284A14">
              <w:rPr>
                <w:rFonts w:ascii="Calibri" w:eastAsia="Times New Roman" w:hAnsi="Calibri" w:cs="Calibri"/>
                <w:color w:val="000000"/>
                <w:sz w:val="18"/>
                <w:szCs w:val="18"/>
              </w:rPr>
              <w:t>is</w:t>
            </w:r>
            <w:proofErr w:type="gramEnd"/>
            <w:r w:rsidRPr="00284A14">
              <w:rPr>
                <w:rFonts w:ascii="Calibri" w:eastAsia="Times New Roman" w:hAnsi="Calibri" w:cs="Calibri"/>
                <w:color w:val="000000"/>
                <w:sz w:val="18"/>
                <w:szCs w:val="18"/>
              </w:rPr>
              <w:t xml:space="preserve"> required). (a) From Primary Sources like TATA/ Sail/ ESSAR/ JINDAL/ SHYAM/ RINL. (</w:t>
            </w:r>
            <w:proofErr w:type="spellStart"/>
            <w:proofErr w:type="gramStart"/>
            <w:r w:rsidRPr="00284A14">
              <w:rPr>
                <w:rFonts w:ascii="Calibri" w:eastAsia="Times New Roman" w:hAnsi="Calibri" w:cs="Calibri"/>
                <w:color w:val="000000"/>
                <w:sz w:val="18"/>
                <w:szCs w:val="18"/>
              </w:rPr>
              <w:t>i</w:t>
            </w:r>
            <w:proofErr w:type="spellEnd"/>
            <w:proofErr w:type="gramEnd"/>
            <w:r w:rsidRPr="00284A14">
              <w:rPr>
                <w:rFonts w:ascii="Calibri" w:eastAsia="Times New Roman" w:hAnsi="Calibri" w:cs="Calibri"/>
                <w:color w:val="000000"/>
                <w:sz w:val="18"/>
                <w:szCs w:val="18"/>
              </w:rPr>
              <w:t>) super Ductile (SD) TMT reinforcement bar.</w:t>
            </w:r>
          </w:p>
        </w:tc>
        <w:tc>
          <w:tcPr>
            <w:tcW w:w="70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proofErr w:type="spellStart"/>
            <w:r w:rsidRPr="00284A14">
              <w:rPr>
                <w:rFonts w:ascii="Calibri" w:eastAsia="Times New Roman" w:hAnsi="Calibri" w:cs="Calibri"/>
                <w:color w:val="000000"/>
                <w:sz w:val="18"/>
                <w:szCs w:val="18"/>
              </w:rPr>
              <w:t>Qntl</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60.45</w:t>
            </w:r>
          </w:p>
        </w:tc>
        <w:tc>
          <w:tcPr>
            <w:tcW w:w="90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r>
      <w:tr w:rsidR="00284A14" w:rsidRPr="00284A14" w:rsidTr="00284A14">
        <w:trPr>
          <w:trHeight w:val="1556"/>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4</w:t>
            </w:r>
          </w:p>
        </w:tc>
        <w:tc>
          <w:tcPr>
            <w:tcW w:w="5540" w:type="dxa"/>
            <w:tcBorders>
              <w:top w:val="nil"/>
              <w:left w:val="nil"/>
              <w:bottom w:val="single" w:sz="4" w:space="0" w:color="auto"/>
              <w:right w:val="single" w:sz="4" w:space="0" w:color="auto"/>
            </w:tcBorders>
            <w:shd w:val="clear" w:color="auto" w:fill="auto"/>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b/>
                <w:bCs/>
                <w:color w:val="000000"/>
                <w:sz w:val="18"/>
                <w:szCs w:val="18"/>
                <w:u w:val="single"/>
              </w:rPr>
              <w:t>REINFORCED CEMENT CONCRETE WORKS:</w:t>
            </w:r>
            <w:r w:rsidRPr="00284A14">
              <w:rPr>
                <w:rFonts w:ascii="Calibri" w:eastAsia="Times New Roman" w:hAnsi="Calibri" w:cs="Calibri"/>
                <w:color w:val="000000"/>
                <w:sz w:val="18"/>
                <w:szCs w:val="18"/>
              </w:rPr>
              <w:t xml:space="preserve"> Providing and laying concrete in Reinforced Cement Concrete works using Concrete Mixture Machine with coarse sand &amp; 20mm </w:t>
            </w:r>
            <w:proofErr w:type="spellStart"/>
            <w:r w:rsidRPr="00284A14">
              <w:rPr>
                <w:rFonts w:ascii="Calibri" w:eastAsia="Times New Roman" w:hAnsi="Calibri" w:cs="Calibri"/>
                <w:color w:val="000000"/>
                <w:sz w:val="18"/>
                <w:szCs w:val="18"/>
              </w:rPr>
              <w:t>down graded</w:t>
            </w:r>
            <w:proofErr w:type="spellEnd"/>
            <w:r w:rsidRPr="00284A14">
              <w:rPr>
                <w:rFonts w:ascii="Calibri" w:eastAsia="Times New Roman" w:hAnsi="Calibri" w:cs="Calibri"/>
                <w:color w:val="000000"/>
                <w:sz w:val="18"/>
                <w:szCs w:val="18"/>
              </w:rPr>
              <w:t xml:space="preserve"> stone aggregate including dewatering if necessary, and curing complete but excluding cost of form work and reinforcement for reinforced cement concrete work (form work and reinforcement will be measured and paid separately)</w:t>
            </w:r>
          </w:p>
        </w:tc>
        <w:tc>
          <w:tcPr>
            <w:tcW w:w="700" w:type="dxa"/>
            <w:tcBorders>
              <w:top w:val="nil"/>
              <w:left w:val="nil"/>
              <w:bottom w:val="nil"/>
              <w:right w:val="nil"/>
            </w:tcBorders>
            <w:shd w:val="clear" w:color="auto" w:fill="auto"/>
            <w:noWrap/>
            <w:hideMark/>
          </w:tcPr>
          <w:p w:rsidR="00284A14" w:rsidRPr="00284A14" w:rsidRDefault="00284A14" w:rsidP="00284A14">
            <w:pPr>
              <w:spacing w:after="0" w:line="240" w:lineRule="auto"/>
              <w:rPr>
                <w:rFonts w:ascii="Calibri" w:eastAsia="Times New Roman" w:hAnsi="Calibri" w:cs="Calibri"/>
                <w:color w:val="000000"/>
                <w:sz w:val="18"/>
                <w:szCs w:val="18"/>
              </w:rPr>
            </w:pPr>
          </w:p>
        </w:tc>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900" w:type="dxa"/>
            <w:tcBorders>
              <w:top w:val="nil"/>
              <w:left w:val="nil"/>
              <w:bottom w:val="nil"/>
              <w:right w:val="nil"/>
            </w:tcBorders>
            <w:shd w:val="clear" w:color="auto" w:fill="auto"/>
            <w:noWrap/>
            <w:hideMark/>
          </w:tcPr>
          <w:p w:rsidR="00284A14" w:rsidRPr="00284A14" w:rsidRDefault="00284A14" w:rsidP="00284A14">
            <w:pPr>
              <w:spacing w:after="0" w:line="240" w:lineRule="auto"/>
              <w:rPr>
                <w:rFonts w:ascii="Calibri" w:eastAsia="Times New Roman" w:hAnsi="Calibri" w:cs="Calibri"/>
                <w:color w:val="000000"/>
                <w:sz w:val="18"/>
                <w:szCs w:val="18"/>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r>
      <w:tr w:rsidR="00284A14" w:rsidRPr="00284A14" w:rsidTr="00284A14">
        <w:trPr>
          <w:trHeight w:val="1125"/>
        </w:trPr>
        <w:tc>
          <w:tcPr>
            <w:tcW w:w="640" w:type="dxa"/>
            <w:vMerge/>
            <w:tcBorders>
              <w:top w:val="nil"/>
              <w:left w:val="single" w:sz="4" w:space="0" w:color="auto"/>
              <w:bottom w:val="single" w:sz="4" w:space="0" w:color="000000"/>
              <w:right w:val="single" w:sz="4" w:space="0" w:color="auto"/>
            </w:tcBorders>
            <w:vAlign w:val="center"/>
            <w:hideMark/>
          </w:tcPr>
          <w:p w:rsidR="00284A14" w:rsidRPr="00284A14" w:rsidRDefault="00284A14" w:rsidP="00284A14">
            <w:pPr>
              <w:spacing w:after="0" w:line="240" w:lineRule="auto"/>
              <w:rPr>
                <w:rFonts w:ascii="Calibri" w:eastAsia="Times New Roman" w:hAnsi="Calibri" w:cs="Calibri"/>
                <w:color w:val="000000"/>
                <w:sz w:val="18"/>
                <w:szCs w:val="18"/>
              </w:rPr>
            </w:pPr>
          </w:p>
        </w:tc>
        <w:tc>
          <w:tcPr>
            <w:tcW w:w="5540" w:type="dxa"/>
            <w:tcBorders>
              <w:top w:val="nil"/>
              <w:left w:val="nil"/>
              <w:bottom w:val="single" w:sz="4" w:space="0" w:color="auto"/>
              <w:right w:val="single" w:sz="4" w:space="0" w:color="auto"/>
            </w:tcBorders>
            <w:shd w:val="clear" w:color="auto" w:fill="auto"/>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color w:val="000000"/>
                <w:sz w:val="18"/>
                <w:szCs w:val="18"/>
              </w:rPr>
              <w:t xml:space="preserve">In foundation and sub- structure including footing, column with base, tie and plinth beam, pile cap, raft slab, base slab, RCC walls, retaining wall, walls of septic tank, inspection pit and the like and other works not less than 100mm thick </w:t>
            </w:r>
            <w:proofErr w:type="spellStart"/>
            <w:r w:rsidRPr="00284A14">
              <w:rPr>
                <w:rFonts w:ascii="Calibri" w:eastAsia="Times New Roman" w:hAnsi="Calibri" w:cs="Calibri"/>
                <w:color w:val="000000"/>
                <w:sz w:val="18"/>
                <w:szCs w:val="18"/>
              </w:rPr>
              <w:t>upto</w:t>
            </w:r>
            <w:proofErr w:type="spellEnd"/>
            <w:r w:rsidRPr="00284A14">
              <w:rPr>
                <w:rFonts w:ascii="Calibri" w:eastAsia="Times New Roman" w:hAnsi="Calibri" w:cs="Calibri"/>
                <w:color w:val="000000"/>
                <w:sz w:val="18"/>
                <w:szCs w:val="18"/>
              </w:rPr>
              <w:t xml:space="preserve"> plinth level. (</w:t>
            </w:r>
            <w:proofErr w:type="gramStart"/>
            <w:r w:rsidRPr="00284A14">
              <w:rPr>
                <w:rFonts w:ascii="Calibri" w:eastAsia="Times New Roman" w:hAnsi="Calibri" w:cs="Calibri"/>
                <w:color w:val="000000"/>
                <w:sz w:val="18"/>
                <w:szCs w:val="18"/>
              </w:rPr>
              <w:t>without</w:t>
            </w:r>
            <w:proofErr w:type="gramEnd"/>
            <w:r w:rsidRPr="00284A14">
              <w:rPr>
                <w:rFonts w:ascii="Calibri" w:eastAsia="Times New Roman" w:hAnsi="Calibri" w:cs="Calibri"/>
                <w:color w:val="000000"/>
                <w:sz w:val="18"/>
                <w:szCs w:val="18"/>
              </w:rPr>
              <w:t xml:space="preserve"> using admixture, </w:t>
            </w:r>
            <w:proofErr w:type="spellStart"/>
            <w:r w:rsidRPr="00284A14">
              <w:rPr>
                <w:rFonts w:ascii="Calibri" w:eastAsia="Times New Roman" w:hAnsi="Calibri" w:cs="Calibri"/>
                <w:color w:val="000000"/>
                <w:sz w:val="18"/>
                <w:szCs w:val="18"/>
              </w:rPr>
              <w:t>plasticiser</w:t>
            </w:r>
            <w:proofErr w:type="spellEnd"/>
            <w:r w:rsidRPr="00284A14">
              <w:rPr>
                <w:rFonts w:ascii="Calibri" w:eastAsia="Times New Roman" w:hAnsi="Calibri" w:cs="Calibri"/>
                <w:color w:val="000000"/>
                <w:sz w:val="18"/>
                <w:szCs w:val="18"/>
              </w:rPr>
              <w:t>). (c) M25 grade concrete.</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Cum</w:t>
            </w:r>
          </w:p>
        </w:tc>
        <w:tc>
          <w:tcPr>
            <w:tcW w:w="774"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50.2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r>
      <w:tr w:rsidR="00284A14" w:rsidRPr="00284A14" w:rsidTr="00284A14">
        <w:trPr>
          <w:trHeight w:val="1127"/>
        </w:trPr>
        <w:tc>
          <w:tcPr>
            <w:tcW w:w="6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5</w:t>
            </w:r>
          </w:p>
        </w:tc>
        <w:tc>
          <w:tcPr>
            <w:tcW w:w="5540" w:type="dxa"/>
            <w:tcBorders>
              <w:top w:val="nil"/>
              <w:left w:val="nil"/>
              <w:bottom w:val="single" w:sz="4" w:space="0" w:color="auto"/>
              <w:right w:val="single" w:sz="4" w:space="0" w:color="auto"/>
            </w:tcBorders>
            <w:shd w:val="clear" w:color="auto" w:fill="auto"/>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color w:val="000000"/>
                <w:sz w:val="18"/>
                <w:szCs w:val="18"/>
              </w:rPr>
              <w:t>Providing form work of 12mm thick Plywood Board and removal of the same for concrete members so as to give a rough finish including centering, shuttering, strutting and propping and centering of supporting floor to the soffit of the concrete member not exceeding 4.0M as specified for the following items:</w:t>
            </w:r>
          </w:p>
        </w:tc>
        <w:tc>
          <w:tcPr>
            <w:tcW w:w="70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r>
      <w:tr w:rsidR="00284A14" w:rsidRPr="00284A14" w:rsidTr="00284A14">
        <w:trPr>
          <w:trHeight w:val="406"/>
        </w:trPr>
        <w:tc>
          <w:tcPr>
            <w:tcW w:w="640" w:type="dxa"/>
            <w:vMerge/>
            <w:tcBorders>
              <w:top w:val="nil"/>
              <w:left w:val="single" w:sz="4" w:space="0" w:color="auto"/>
              <w:bottom w:val="single" w:sz="4" w:space="0" w:color="000000"/>
              <w:right w:val="single" w:sz="4" w:space="0" w:color="auto"/>
            </w:tcBorders>
            <w:vAlign w:val="center"/>
            <w:hideMark/>
          </w:tcPr>
          <w:p w:rsidR="00284A14" w:rsidRPr="00284A14" w:rsidRDefault="00284A14" w:rsidP="00284A14">
            <w:pPr>
              <w:spacing w:after="0" w:line="240" w:lineRule="auto"/>
              <w:rPr>
                <w:rFonts w:ascii="Calibri" w:eastAsia="Times New Roman" w:hAnsi="Calibri" w:cs="Calibri"/>
                <w:color w:val="000000"/>
                <w:sz w:val="18"/>
                <w:szCs w:val="18"/>
              </w:rPr>
            </w:pPr>
          </w:p>
        </w:tc>
        <w:tc>
          <w:tcPr>
            <w:tcW w:w="5540" w:type="dxa"/>
            <w:tcBorders>
              <w:top w:val="nil"/>
              <w:left w:val="nil"/>
              <w:bottom w:val="single" w:sz="4" w:space="0" w:color="auto"/>
              <w:right w:val="single" w:sz="4" w:space="0" w:color="auto"/>
            </w:tcBorders>
            <w:shd w:val="clear" w:color="auto" w:fill="auto"/>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color w:val="000000"/>
                <w:sz w:val="18"/>
                <w:szCs w:val="18"/>
              </w:rPr>
              <w:t xml:space="preserve">(a) </w:t>
            </w:r>
            <w:proofErr w:type="spellStart"/>
            <w:r w:rsidRPr="00284A14">
              <w:rPr>
                <w:rFonts w:ascii="Calibri" w:eastAsia="Times New Roman" w:hAnsi="Calibri" w:cs="Calibri"/>
                <w:color w:val="000000"/>
                <w:sz w:val="18"/>
                <w:szCs w:val="18"/>
              </w:rPr>
              <w:t>Column</w:t>
            </w:r>
            <w:proofErr w:type="gramStart"/>
            <w:r w:rsidRPr="00284A14">
              <w:rPr>
                <w:rFonts w:ascii="Calibri" w:eastAsia="Times New Roman" w:hAnsi="Calibri" w:cs="Calibri"/>
                <w:color w:val="000000"/>
                <w:sz w:val="18"/>
                <w:szCs w:val="18"/>
              </w:rPr>
              <w:t>,Pillars,Post</w:t>
            </w:r>
            <w:proofErr w:type="spellEnd"/>
            <w:proofErr w:type="gramEnd"/>
            <w:r w:rsidRPr="00284A14">
              <w:rPr>
                <w:rFonts w:ascii="Calibri" w:eastAsia="Times New Roman" w:hAnsi="Calibri" w:cs="Calibri"/>
                <w:color w:val="000000"/>
                <w:sz w:val="18"/>
                <w:szCs w:val="18"/>
              </w:rPr>
              <w:t xml:space="preserve"> &amp; strut of square/rectangle…………etc. having vertical face.</w:t>
            </w:r>
          </w:p>
        </w:tc>
        <w:tc>
          <w:tcPr>
            <w:tcW w:w="70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proofErr w:type="spellStart"/>
            <w:r w:rsidRPr="00284A14">
              <w:rPr>
                <w:rFonts w:ascii="Calibri" w:eastAsia="Times New Roman" w:hAnsi="Calibri" w:cs="Calibri"/>
                <w:color w:val="000000"/>
                <w:sz w:val="18"/>
                <w:szCs w:val="18"/>
              </w:rPr>
              <w:t>Sqm</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221.7</w:t>
            </w:r>
          </w:p>
        </w:tc>
        <w:tc>
          <w:tcPr>
            <w:tcW w:w="90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r>
      <w:tr w:rsidR="00284A14" w:rsidRPr="00284A14" w:rsidTr="00284A14">
        <w:trPr>
          <w:trHeight w:val="668"/>
        </w:trPr>
        <w:tc>
          <w:tcPr>
            <w:tcW w:w="640" w:type="dxa"/>
            <w:vMerge/>
            <w:tcBorders>
              <w:top w:val="nil"/>
              <w:left w:val="single" w:sz="4" w:space="0" w:color="auto"/>
              <w:bottom w:val="single" w:sz="4" w:space="0" w:color="000000"/>
              <w:right w:val="single" w:sz="4" w:space="0" w:color="auto"/>
            </w:tcBorders>
            <w:vAlign w:val="center"/>
            <w:hideMark/>
          </w:tcPr>
          <w:p w:rsidR="00284A14" w:rsidRPr="00284A14" w:rsidRDefault="00284A14" w:rsidP="00284A14">
            <w:pPr>
              <w:spacing w:after="0" w:line="240" w:lineRule="auto"/>
              <w:rPr>
                <w:rFonts w:ascii="Calibri" w:eastAsia="Times New Roman" w:hAnsi="Calibri" w:cs="Calibri"/>
                <w:color w:val="000000"/>
                <w:sz w:val="18"/>
                <w:szCs w:val="18"/>
              </w:rPr>
            </w:pPr>
          </w:p>
        </w:tc>
        <w:tc>
          <w:tcPr>
            <w:tcW w:w="5540" w:type="dxa"/>
            <w:tcBorders>
              <w:top w:val="nil"/>
              <w:left w:val="nil"/>
              <w:bottom w:val="single" w:sz="4" w:space="0" w:color="auto"/>
              <w:right w:val="single" w:sz="4" w:space="0" w:color="auto"/>
            </w:tcBorders>
            <w:shd w:val="clear" w:color="000000" w:fill="FFFFFF"/>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color w:val="000000"/>
                <w:sz w:val="18"/>
                <w:szCs w:val="18"/>
              </w:rPr>
              <w:t xml:space="preserve"> (c) Flat surfaces such as soffits of suspended floors, roofs, landings, cantilever slabs, </w:t>
            </w:r>
            <w:proofErr w:type="spellStart"/>
            <w:r w:rsidRPr="00284A14">
              <w:rPr>
                <w:rFonts w:ascii="Calibri" w:eastAsia="Times New Roman" w:hAnsi="Calibri" w:cs="Calibri"/>
                <w:color w:val="000000"/>
                <w:sz w:val="18"/>
                <w:szCs w:val="18"/>
              </w:rPr>
              <w:t>chajjas</w:t>
            </w:r>
            <w:proofErr w:type="spellEnd"/>
            <w:r w:rsidRPr="00284A14">
              <w:rPr>
                <w:rFonts w:ascii="Calibri" w:eastAsia="Times New Roman" w:hAnsi="Calibri" w:cs="Calibri"/>
                <w:color w:val="000000"/>
                <w:sz w:val="18"/>
                <w:szCs w:val="18"/>
              </w:rPr>
              <w:t xml:space="preserve">, balconies and the like. </w:t>
            </w:r>
            <w:proofErr w:type="gramStart"/>
            <w:r w:rsidRPr="00284A14">
              <w:rPr>
                <w:rFonts w:ascii="Calibri" w:eastAsia="Times New Roman" w:hAnsi="Calibri" w:cs="Calibri"/>
                <w:color w:val="000000"/>
                <w:sz w:val="18"/>
                <w:szCs w:val="18"/>
              </w:rPr>
              <w:t>( I</w:t>
            </w:r>
            <w:proofErr w:type="gramEnd"/>
            <w:r w:rsidRPr="00284A14">
              <w:rPr>
                <w:rFonts w:ascii="Calibri" w:eastAsia="Times New Roman" w:hAnsi="Calibri" w:cs="Calibri"/>
                <w:color w:val="000000"/>
                <w:sz w:val="18"/>
                <w:szCs w:val="18"/>
              </w:rPr>
              <w:t xml:space="preserve"> ) Floors etc. </w:t>
            </w:r>
            <w:proofErr w:type="spellStart"/>
            <w:r w:rsidRPr="00284A14">
              <w:rPr>
                <w:rFonts w:ascii="Calibri" w:eastAsia="Times New Roman" w:hAnsi="Calibri" w:cs="Calibri"/>
                <w:color w:val="000000"/>
                <w:sz w:val="18"/>
                <w:szCs w:val="18"/>
              </w:rPr>
              <w:t>upto</w:t>
            </w:r>
            <w:proofErr w:type="spellEnd"/>
            <w:r w:rsidRPr="00284A14">
              <w:rPr>
                <w:rFonts w:ascii="Calibri" w:eastAsia="Times New Roman" w:hAnsi="Calibri" w:cs="Calibri"/>
                <w:color w:val="000000"/>
                <w:sz w:val="18"/>
                <w:szCs w:val="18"/>
              </w:rPr>
              <w:t xml:space="preserve"> 200 mm in thickness.</w:t>
            </w:r>
          </w:p>
        </w:tc>
        <w:tc>
          <w:tcPr>
            <w:tcW w:w="700" w:type="dxa"/>
            <w:tcBorders>
              <w:top w:val="nil"/>
              <w:left w:val="nil"/>
              <w:bottom w:val="single" w:sz="4" w:space="0" w:color="auto"/>
              <w:right w:val="single" w:sz="4" w:space="0" w:color="auto"/>
            </w:tcBorders>
            <w:shd w:val="clear" w:color="000000" w:fill="FFFFFF"/>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proofErr w:type="spellStart"/>
            <w:r w:rsidRPr="00284A14">
              <w:rPr>
                <w:rFonts w:ascii="Calibri" w:eastAsia="Times New Roman" w:hAnsi="Calibri" w:cs="Calibri"/>
                <w:color w:val="000000"/>
                <w:sz w:val="18"/>
                <w:szCs w:val="18"/>
              </w:rPr>
              <w:t>Sqm</w:t>
            </w:r>
            <w:proofErr w:type="spellEnd"/>
          </w:p>
        </w:tc>
        <w:tc>
          <w:tcPr>
            <w:tcW w:w="774" w:type="dxa"/>
            <w:tcBorders>
              <w:top w:val="nil"/>
              <w:left w:val="nil"/>
              <w:bottom w:val="single" w:sz="4" w:space="0" w:color="auto"/>
              <w:right w:val="single" w:sz="4" w:space="0" w:color="auto"/>
            </w:tcBorders>
            <w:shd w:val="clear" w:color="000000" w:fill="FFFFFF"/>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83.79</w:t>
            </w:r>
          </w:p>
        </w:tc>
        <w:tc>
          <w:tcPr>
            <w:tcW w:w="900" w:type="dxa"/>
            <w:tcBorders>
              <w:top w:val="nil"/>
              <w:left w:val="nil"/>
              <w:bottom w:val="single" w:sz="4" w:space="0" w:color="auto"/>
              <w:right w:val="single" w:sz="4" w:space="0" w:color="auto"/>
            </w:tcBorders>
            <w:shd w:val="clear" w:color="000000" w:fill="FFFFFF"/>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r>
      <w:tr w:rsidR="00284A14" w:rsidRPr="00284A14" w:rsidTr="00284A14">
        <w:trPr>
          <w:trHeight w:val="1117"/>
        </w:trPr>
        <w:tc>
          <w:tcPr>
            <w:tcW w:w="640" w:type="dxa"/>
            <w:tcBorders>
              <w:top w:val="nil"/>
              <w:left w:val="single" w:sz="4" w:space="0" w:color="auto"/>
              <w:bottom w:val="nil"/>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6</w:t>
            </w:r>
          </w:p>
        </w:tc>
        <w:tc>
          <w:tcPr>
            <w:tcW w:w="5540" w:type="dxa"/>
            <w:tcBorders>
              <w:top w:val="nil"/>
              <w:left w:val="nil"/>
              <w:bottom w:val="nil"/>
              <w:right w:val="single" w:sz="4" w:space="0" w:color="auto"/>
            </w:tcBorders>
            <w:shd w:val="clear" w:color="auto" w:fill="auto"/>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b/>
                <w:bCs/>
                <w:color w:val="000000"/>
                <w:sz w:val="18"/>
                <w:szCs w:val="18"/>
                <w:u w:val="single"/>
              </w:rPr>
              <w:t>CEMENT PLASTERING:</w:t>
            </w:r>
            <w:r w:rsidRPr="00284A14">
              <w:rPr>
                <w:rFonts w:ascii="Calibri" w:eastAsia="Times New Roman" w:hAnsi="Calibri" w:cs="Calibri"/>
                <w:color w:val="000000"/>
                <w:sz w:val="18"/>
                <w:szCs w:val="18"/>
              </w:rPr>
              <w:t xml:space="preserve"> 10 mm thick cement plaster in single coat on fair side of  brick/ concrete walls for interior plastering up to 1st floor level including arises or rounded angles, not exceeding 80mm girth and finished even and smooth including curing complete as directed. (b) In cement mortar 1:4.</w:t>
            </w:r>
          </w:p>
        </w:tc>
        <w:tc>
          <w:tcPr>
            <w:tcW w:w="700" w:type="dxa"/>
            <w:tcBorders>
              <w:top w:val="nil"/>
              <w:left w:val="nil"/>
              <w:bottom w:val="nil"/>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proofErr w:type="spellStart"/>
            <w:r w:rsidRPr="00284A14">
              <w:rPr>
                <w:rFonts w:ascii="Calibri" w:eastAsia="Times New Roman" w:hAnsi="Calibri" w:cs="Calibri"/>
                <w:color w:val="000000"/>
                <w:sz w:val="18"/>
                <w:szCs w:val="18"/>
              </w:rPr>
              <w:t>Sq.m</w:t>
            </w:r>
            <w:proofErr w:type="spellEnd"/>
          </w:p>
        </w:tc>
        <w:tc>
          <w:tcPr>
            <w:tcW w:w="774" w:type="dxa"/>
            <w:tcBorders>
              <w:top w:val="nil"/>
              <w:left w:val="nil"/>
              <w:bottom w:val="nil"/>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309.52</w:t>
            </w:r>
          </w:p>
        </w:tc>
        <w:tc>
          <w:tcPr>
            <w:tcW w:w="900" w:type="dxa"/>
            <w:tcBorders>
              <w:top w:val="nil"/>
              <w:left w:val="nil"/>
              <w:bottom w:val="nil"/>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r>
      <w:tr w:rsidR="00284A14" w:rsidRPr="00284A14" w:rsidTr="00284A14">
        <w:trPr>
          <w:trHeight w:val="11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7</w:t>
            </w:r>
          </w:p>
        </w:tc>
        <w:tc>
          <w:tcPr>
            <w:tcW w:w="5540" w:type="dxa"/>
            <w:tcBorders>
              <w:top w:val="single" w:sz="4" w:space="0" w:color="auto"/>
              <w:left w:val="nil"/>
              <w:bottom w:val="single" w:sz="4" w:space="0" w:color="auto"/>
              <w:right w:val="single" w:sz="4" w:space="0" w:color="auto"/>
            </w:tcBorders>
            <w:shd w:val="clear" w:color="000000" w:fill="FFFFFF"/>
            <w:hideMark/>
          </w:tcPr>
          <w:p w:rsidR="00284A14" w:rsidRPr="00284A14" w:rsidRDefault="00284A14" w:rsidP="00284A14">
            <w:pPr>
              <w:spacing w:after="0" w:line="240" w:lineRule="auto"/>
              <w:rPr>
                <w:rFonts w:ascii="Calibri" w:eastAsia="Times New Roman" w:hAnsi="Calibri" w:cs="Calibri"/>
                <w:color w:val="000000"/>
                <w:sz w:val="18"/>
                <w:szCs w:val="18"/>
              </w:rPr>
            </w:pPr>
            <w:r w:rsidRPr="00284A14">
              <w:rPr>
                <w:rFonts w:ascii="Calibri" w:eastAsia="Times New Roman" w:hAnsi="Calibri" w:cs="Calibri"/>
                <w:color w:val="000000"/>
                <w:sz w:val="18"/>
                <w:szCs w:val="18"/>
              </w:rPr>
              <w:t>Extra over item no. 5.1 to 5.5 for providing and mixing water proofing materials in cement mortar in proportion as recommended by the manufacturer including curing complete as directed. (a) 10 mm thick plaster.</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proofErr w:type="spellStart"/>
            <w:r w:rsidRPr="00284A14">
              <w:rPr>
                <w:rFonts w:ascii="Calibri" w:eastAsia="Times New Roman" w:hAnsi="Calibri" w:cs="Calibri"/>
                <w:color w:val="000000"/>
                <w:sz w:val="18"/>
                <w:szCs w:val="18"/>
              </w:rPr>
              <w:t>S.qm</w:t>
            </w:r>
            <w:proofErr w:type="spellEnd"/>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309.52         ( same as above)</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r w:rsidRPr="00284A14">
              <w:rPr>
                <w:rFonts w:ascii="Calibri" w:eastAsia="Times New Roman" w:hAnsi="Calibri" w:cs="Calibri"/>
                <w:color w:val="000000"/>
                <w:sz w:val="18"/>
                <w:szCs w:val="18"/>
              </w:rPr>
              <w:t> </w:t>
            </w:r>
          </w:p>
        </w:tc>
      </w:tr>
      <w:tr w:rsidR="00284A14" w:rsidRPr="00284A14" w:rsidTr="00284A14">
        <w:trPr>
          <w:trHeight w:val="300"/>
        </w:trPr>
        <w:tc>
          <w:tcPr>
            <w:tcW w:w="640" w:type="dxa"/>
            <w:tcBorders>
              <w:top w:val="nil"/>
              <w:left w:val="nil"/>
              <w:bottom w:val="nil"/>
              <w:right w:val="nil"/>
            </w:tcBorders>
            <w:shd w:val="clear" w:color="auto" w:fill="auto"/>
            <w:noWrap/>
            <w:vAlign w:val="center"/>
            <w:hideMark/>
          </w:tcPr>
          <w:p w:rsidR="00284A14" w:rsidRPr="00284A14" w:rsidRDefault="00284A14" w:rsidP="00284A14">
            <w:pPr>
              <w:spacing w:after="0" w:line="240" w:lineRule="auto"/>
              <w:jc w:val="center"/>
              <w:rPr>
                <w:rFonts w:ascii="Calibri" w:eastAsia="Times New Roman" w:hAnsi="Calibri" w:cs="Calibri"/>
                <w:color w:val="000000"/>
                <w:sz w:val="18"/>
                <w:szCs w:val="18"/>
              </w:rPr>
            </w:pPr>
          </w:p>
        </w:tc>
        <w:tc>
          <w:tcPr>
            <w:tcW w:w="7914" w:type="dxa"/>
            <w:gridSpan w:val="4"/>
            <w:tcBorders>
              <w:top w:val="nil"/>
              <w:left w:val="nil"/>
              <w:bottom w:val="nil"/>
              <w:right w:val="nil"/>
            </w:tcBorders>
            <w:shd w:val="clear" w:color="auto" w:fill="auto"/>
            <w:noWrap/>
            <w:vAlign w:val="center"/>
            <w:hideMark/>
          </w:tcPr>
          <w:p w:rsidR="00284A14" w:rsidRPr="00284A14" w:rsidRDefault="00284A14" w:rsidP="00284A14">
            <w:pPr>
              <w:spacing w:after="0" w:line="240" w:lineRule="auto"/>
              <w:jc w:val="right"/>
              <w:rPr>
                <w:rFonts w:ascii="Calibri" w:eastAsia="Times New Roman" w:hAnsi="Calibri" w:cs="Calibri"/>
                <w:color w:val="000000"/>
                <w:sz w:val="18"/>
                <w:szCs w:val="18"/>
              </w:rPr>
            </w:pPr>
          </w:p>
        </w:tc>
        <w:tc>
          <w:tcPr>
            <w:tcW w:w="1320" w:type="dxa"/>
            <w:tcBorders>
              <w:top w:val="nil"/>
              <w:left w:val="nil"/>
              <w:bottom w:val="nil"/>
              <w:right w:val="nil"/>
            </w:tcBorders>
            <w:shd w:val="clear" w:color="auto" w:fill="auto"/>
            <w:noWrap/>
            <w:vAlign w:val="center"/>
            <w:hideMark/>
          </w:tcPr>
          <w:p w:rsidR="00284A14" w:rsidRPr="00284A14" w:rsidRDefault="00284A14" w:rsidP="00284A14">
            <w:pPr>
              <w:spacing w:after="0" w:line="240" w:lineRule="auto"/>
              <w:rPr>
                <w:rFonts w:ascii="Calibri" w:eastAsia="Times New Roman" w:hAnsi="Calibri" w:cs="Calibri"/>
                <w:b/>
                <w:bCs/>
                <w:color w:val="000000"/>
                <w:sz w:val="18"/>
                <w:szCs w:val="18"/>
              </w:rPr>
            </w:pPr>
            <w:r w:rsidRPr="00284A14">
              <w:rPr>
                <w:rFonts w:ascii="Calibri" w:eastAsia="Times New Roman" w:hAnsi="Calibri" w:cs="Calibri"/>
                <w:b/>
                <w:bCs/>
                <w:color w:val="000000"/>
                <w:sz w:val="18"/>
                <w:szCs w:val="18"/>
              </w:rPr>
              <w:t xml:space="preserve">  13,43,169.00 </w:t>
            </w:r>
          </w:p>
        </w:tc>
      </w:tr>
    </w:tbl>
    <w:p w:rsidR="00E20A6E" w:rsidRPr="00284A14" w:rsidRDefault="00E20A6E">
      <w:pPr>
        <w:rPr>
          <w:sz w:val="18"/>
          <w:szCs w:val="18"/>
        </w:rPr>
      </w:pPr>
    </w:p>
    <w:p w:rsidR="00E20A6E" w:rsidRPr="00284A14" w:rsidRDefault="00E20A6E">
      <w:pPr>
        <w:rPr>
          <w:sz w:val="18"/>
          <w:szCs w:val="18"/>
        </w:rPr>
      </w:pPr>
    </w:p>
    <w:p w:rsidR="00284A14" w:rsidRDefault="00284A14" w:rsidP="00284A14">
      <w:pPr>
        <w:tabs>
          <w:tab w:val="left" w:pos="6345"/>
        </w:tabs>
        <w:spacing w:after="0"/>
        <w:rPr>
          <w:b/>
          <w:u w:val="single"/>
        </w:rPr>
      </w:pPr>
    </w:p>
    <w:p w:rsidR="00284A14" w:rsidRPr="00B63348" w:rsidRDefault="004A59D5" w:rsidP="00284A14">
      <w:pPr>
        <w:tabs>
          <w:tab w:val="left" w:pos="6345"/>
        </w:tabs>
        <w:spacing w:after="0"/>
        <w:rPr>
          <w:b/>
          <w:u w:val="single"/>
        </w:rPr>
      </w:pPr>
      <w:r>
        <w:rPr>
          <w:b/>
          <w:noProof/>
          <w:u w:val="single"/>
        </w:rPr>
        <w:pict>
          <v:shape id="_x0000_s1035" type="#_x0000_t32" style="position:absolute;margin-left:24pt;margin-top:51.75pt;width:457.5pt;height:0;z-index:251673600" o:connectortype="straight"/>
        </w:pict>
      </w:r>
      <w:r>
        <w:rPr>
          <w:b/>
          <w:noProof/>
          <w:u w:val="single"/>
        </w:rPr>
        <w:pict>
          <v:shape id="_x0000_s1034" type="#_x0000_t32" style="position:absolute;margin-left:43.5pt;margin-top:66.75pt;width:422.25pt;height:0;z-index:251672576" o:connectortype="straight"/>
        </w:pict>
      </w:r>
      <w:r>
        <w:rPr>
          <w:b/>
          <w:noProof/>
          <w:u w:val="single"/>
        </w:rPr>
        <w:pict>
          <v:shape id="_x0000_s1032" type="#_x0000_t32" style="position:absolute;margin-left:44.25pt;margin-top:260.25pt;width:422.25pt;height:0;z-index:251670528" o:connectortype="straight"/>
        </w:pict>
      </w:r>
      <w:r>
        <w:rPr>
          <w:b/>
          <w:noProof/>
          <w:u w:val="single"/>
        </w:rPr>
        <w:pict>
          <v:shape id="_x0000_s1030" type="#_x0000_t32" style="position:absolute;margin-left:465.75pt;margin-top:66.75pt;width:.75pt;height:193.5pt;z-index:251668480" o:connectortype="straight"/>
        </w:pict>
      </w:r>
      <w:r>
        <w:rPr>
          <w:b/>
          <w:noProof/>
          <w:u w:val="single"/>
        </w:rPr>
        <w:pict>
          <v:shape id="_x0000_s1028" type="#_x0000_t32" style="position:absolute;margin-left:43.5pt;margin-top:66.75pt;width:.75pt;height:193.5pt;z-index:251666432" o:connectortype="straight"/>
        </w:pict>
      </w:r>
      <w:proofErr w:type="gramStart"/>
      <w:r w:rsidR="00284A14">
        <w:rPr>
          <w:b/>
          <w:u w:val="single"/>
        </w:rPr>
        <w:t>CONSTRUCTION  of</w:t>
      </w:r>
      <w:proofErr w:type="gramEnd"/>
      <w:r w:rsidR="00284A14">
        <w:rPr>
          <w:b/>
          <w:u w:val="single"/>
        </w:rPr>
        <w:t xml:space="preserve"> </w:t>
      </w:r>
      <w:r w:rsidR="00284A14" w:rsidRPr="00B63348">
        <w:rPr>
          <w:b/>
          <w:u w:val="single"/>
        </w:rPr>
        <w:t xml:space="preserve"> </w:t>
      </w:r>
      <w:r w:rsidR="00284A14">
        <w:rPr>
          <w:b/>
          <w:u w:val="single"/>
        </w:rPr>
        <w:t xml:space="preserve">RCC  WATER </w:t>
      </w:r>
      <w:r w:rsidR="00284A14" w:rsidRPr="00B63348">
        <w:rPr>
          <w:b/>
          <w:u w:val="single"/>
        </w:rPr>
        <w:t xml:space="preserve"> RESERVIOR</w:t>
      </w:r>
      <w:r w:rsidR="00284A14">
        <w:rPr>
          <w:b/>
          <w:u w:val="single"/>
        </w:rPr>
        <w:t xml:space="preserve"> TANK at </w:t>
      </w:r>
      <w:proofErr w:type="spellStart"/>
      <w:r w:rsidR="00284A14">
        <w:rPr>
          <w:b/>
          <w:u w:val="single"/>
        </w:rPr>
        <w:t>CoA</w:t>
      </w:r>
      <w:proofErr w:type="spellEnd"/>
      <w:r w:rsidR="00284A14">
        <w:rPr>
          <w:b/>
          <w:u w:val="single"/>
        </w:rPr>
        <w:t xml:space="preserve">, Kyrdemkulai. </w:t>
      </w:r>
    </w:p>
    <w:p w:rsidR="00284A14" w:rsidRDefault="004A59D5" w:rsidP="00284A14">
      <w:pPr>
        <w:tabs>
          <w:tab w:val="left" w:pos="4575"/>
          <w:tab w:val="left" w:pos="7650"/>
        </w:tabs>
        <w:spacing w:after="0" w:line="480" w:lineRule="auto"/>
      </w:pPr>
      <w:r>
        <w:rPr>
          <w:noProof/>
        </w:rPr>
        <w:pict>
          <v:shape id="_x0000_s1071" type="#_x0000_t32" style="position:absolute;margin-left:399pt;margin-top:13.05pt;width:.75pt;height:23.25pt;z-index:251710464" o:connectortype="straight">
            <v:stroke endarrow="block"/>
          </v:shape>
        </w:pict>
      </w:r>
      <w:r w:rsidR="00284A14">
        <w:t xml:space="preserve">               </w:t>
      </w:r>
      <w:r w:rsidR="00284A14">
        <w:tab/>
      </w:r>
      <w:r w:rsidR="00284A14">
        <w:tab/>
        <w:t>150mm</w:t>
      </w:r>
    </w:p>
    <w:p w:rsidR="00284A14" w:rsidRDefault="004A59D5" w:rsidP="00284A14">
      <w:pPr>
        <w:tabs>
          <w:tab w:val="left" w:pos="6810"/>
        </w:tabs>
        <w:spacing w:after="0" w:line="480" w:lineRule="auto"/>
      </w:pPr>
      <w:r>
        <w:rPr>
          <w:noProof/>
        </w:rPr>
        <w:pict>
          <v:shape id="_x0000_s1074" type="#_x0000_t32" style="position:absolute;margin-left:-8.25pt;margin-top:23.7pt;width:32.25pt;height:0;flip:x;z-index:251713536" o:connectortype="straight"/>
        </w:pict>
      </w:r>
      <w:r>
        <w:rPr>
          <w:noProof/>
        </w:rPr>
        <w:pict>
          <v:shape id="_x0000_s1073" type="#_x0000_t32" style="position:absolute;margin-left:8.35pt;margin-top:24.45pt;width:0;height:57.75pt;flip:y;z-index:251712512" o:connectortype="straight">
            <v:stroke endarrow="block"/>
          </v:shape>
        </w:pict>
      </w:r>
      <w:r>
        <w:rPr>
          <w:noProof/>
        </w:rPr>
        <w:pict>
          <v:shape id="_x0000_s1058" type="#_x0000_t32" style="position:absolute;margin-left:264.95pt;margin-top:18.45pt;width:18.55pt;height:46.5pt;flip:y;z-index:251697152" o:connectortype="straight">
            <v:stroke endarrow="block"/>
          </v:shape>
        </w:pict>
      </w:r>
      <w:r w:rsidRPr="004A59D5">
        <w:rPr>
          <w:b/>
          <w:noProof/>
          <w:u w:val="single"/>
        </w:rPr>
        <w:pict>
          <v:oval id="_x0000_s1089" style="position:absolute;margin-left:264.95pt;margin-top:11.7pt;width:3.55pt;height:5.25pt;flip:x y;z-index:251728896" fillcolor="black [3213]"/>
        </w:pict>
      </w:r>
      <w:r>
        <w:rPr>
          <w:noProof/>
        </w:rPr>
        <w:pict>
          <v:shape id="_x0000_s1057" type="#_x0000_t32" style="position:absolute;margin-left:203.25pt;margin-top:15.45pt;width:81pt;height:66.75pt;flip:x y;z-index:251696128" o:connectortype="straight">
            <v:stroke endarrow="block"/>
          </v:shape>
        </w:pict>
      </w:r>
      <w:r>
        <w:rPr>
          <w:noProof/>
        </w:rPr>
        <w:pict>
          <v:oval id="_x0000_s1063" style="position:absolute;margin-left:281.45pt;margin-top:16.2pt;width:3.55pt;height:5.25pt;flip:x y;z-index:251702272" fillcolor="black [3213]"/>
        </w:pict>
      </w:r>
      <w:r w:rsidRPr="004A59D5">
        <w:rPr>
          <w:b/>
          <w:noProof/>
          <w:u w:val="single"/>
        </w:rPr>
        <w:pict>
          <v:oval id="_x0000_s1088" style="position:absolute;margin-left:213pt;margin-top:16.2pt;width:3.55pt;height:5.25pt;flip:x y;z-index:251727872" fillcolor="black [3213]"/>
        </w:pict>
      </w:r>
      <w:r>
        <w:rPr>
          <w:noProof/>
        </w:rPr>
        <w:pict>
          <v:oval id="_x0000_s1064" style="position:absolute;margin-left:199.7pt;margin-top:11.7pt;width:3.55pt;height:5.25pt;flip:x y;z-index:251703296" fillcolor="black [3213]"/>
        </w:pict>
      </w:r>
      <w:r>
        <w:rPr>
          <w:noProof/>
        </w:rPr>
        <w:pict>
          <v:oval id="_x0000_s1091" style="position:absolute;margin-left:186pt;margin-top:16.2pt;width:3.55pt;height:5.25pt;flip:x y;z-index:251730944" fillcolor="black [3213]"/>
        </w:pict>
      </w:r>
      <w:r>
        <w:rPr>
          <w:noProof/>
        </w:rPr>
        <w:pict>
          <v:oval id="_x0000_s1090" style="position:absolute;margin-left:293.25pt;margin-top:12.45pt;width:3.55pt;height:5.25pt;flip:x y;z-index:251729920" fillcolor="black [3213]"/>
        </w:pict>
      </w:r>
      <w:r w:rsidRPr="004A59D5">
        <w:rPr>
          <w:b/>
          <w:noProof/>
          <w:u w:val="single"/>
        </w:rPr>
        <w:pict>
          <v:shape id="_x0000_s1031" type="#_x0000_t32" style="position:absolute;margin-left:481.5pt;margin-top:8.7pt;width:9.75pt;height:234.75pt;z-index:251669504" o:connectortype="straight"/>
        </w:pict>
      </w:r>
      <w:r w:rsidRPr="004A59D5">
        <w:rPr>
          <w:b/>
          <w:noProof/>
          <w:u w:val="single"/>
        </w:rPr>
        <w:pict>
          <v:shape id="_x0000_s1029" type="#_x0000_t32" style="position:absolute;margin-left:15pt;margin-top:8.7pt;width:9pt;height:234.75pt;flip:x;z-index:251667456" o:connectortype="straight"/>
        </w:pict>
      </w:r>
      <w:r>
        <w:rPr>
          <w:noProof/>
        </w:rPr>
        <w:pict>
          <v:shape id="_x0000_s1072" type="#_x0000_t32" style="position:absolute;margin-left:399.75pt;margin-top:24.45pt;width:0;height:15pt;flip:y;z-index:251711488" o:connectortype="straight">
            <v:stroke endarrow="block"/>
          </v:shape>
        </w:pict>
      </w:r>
      <w:r>
        <w:rPr>
          <w:noProof/>
        </w:rPr>
        <w:pict>
          <v:shape id="_x0000_s1056" type="#_x0000_t32" style="position:absolute;margin-left:340.5pt;margin-top:21.45pt;width:5.25pt;height:29.25pt;flip:y;z-index:251695104" o:connectortype="straight">
            <v:stroke endarrow="block"/>
          </v:shape>
        </w:pict>
      </w:r>
      <w:r>
        <w:rPr>
          <w:noProof/>
        </w:rPr>
        <w:pict>
          <v:shape id="_x0000_s1055" type="#_x0000_t32" style="position:absolute;margin-left:315.75pt;margin-top:12.45pt;width:32.25pt;height:48.75pt;flip:x y;z-index:251694080" o:connectortype="straight">
            <v:stroke endarrow="block"/>
          </v:shape>
        </w:pict>
      </w:r>
      <w:r>
        <w:rPr>
          <w:noProof/>
        </w:rPr>
        <w:pict>
          <v:shape id="_x0000_s1044" type="#_x0000_t32" style="position:absolute;margin-left:468pt;margin-top:12.45pt;width:3pt;height:227.25pt;z-index:251682816" o:connectortype="straight" strokeweight="1.25pt"/>
        </w:pict>
      </w:r>
      <w:r>
        <w:rPr>
          <w:noProof/>
        </w:rPr>
        <w:pict>
          <v:shape id="_x0000_s1043" type="#_x0000_t32" style="position:absolute;margin-left:478.5pt;margin-top:12.45pt;width:9pt;height:227.25pt;z-index:251681792" o:connectortype="straight" strokeweight="1.25pt"/>
        </w:pict>
      </w:r>
      <w:r>
        <w:rPr>
          <w:noProof/>
        </w:rPr>
        <w:pict>
          <v:shape id="_x0000_s1040" type="#_x0000_t32" style="position:absolute;margin-left:40.5pt;margin-top:12.45pt;width:0;height:227.25pt;z-index:251678720" o:connectortype="straight" strokeweight="1.25pt"/>
        </w:pict>
      </w:r>
      <w:r>
        <w:rPr>
          <w:noProof/>
        </w:rPr>
        <w:pict>
          <v:shape id="_x0000_s1039" type="#_x0000_t32" style="position:absolute;margin-left:18.75pt;margin-top:12.45pt;width:8.25pt;height:227.25pt;flip:x;z-index:251677696" o:connectortype="straight" strokeweight="1.25pt"/>
        </w:pict>
      </w:r>
      <w:r>
        <w:rPr>
          <w:noProof/>
        </w:rPr>
        <w:pict>
          <v:shape id="_x0000_s1038" type="#_x0000_t32" style="position:absolute;margin-left:26.25pt;margin-top:12.45pt;width:451.5pt;height:0;z-index:251676672" o:connectortype="straight" strokeweight="1.25pt"/>
        </w:pict>
      </w:r>
      <w:r>
        <w:rPr>
          <w:noProof/>
        </w:rPr>
        <w:pict>
          <v:shape id="_x0000_s1037" type="#_x0000_t32" style="position:absolute;margin-left:27pt;margin-top:21.45pt;width:451.5pt;height:0;z-index:251675648" o:connectortype="straight" strokeweight="1.25pt"/>
        </w:pict>
      </w:r>
    </w:p>
    <w:p w:rsidR="00284A14" w:rsidRDefault="004A59D5" w:rsidP="00284A14">
      <w:pPr>
        <w:tabs>
          <w:tab w:val="left" w:pos="1215"/>
          <w:tab w:val="left" w:pos="8955"/>
        </w:tabs>
        <w:spacing w:after="0" w:line="480" w:lineRule="auto"/>
      </w:pPr>
      <w:r>
        <w:rPr>
          <w:noProof/>
        </w:rPr>
        <w:pict>
          <v:shape id="_x0000_s1070" type="#_x0000_t32" style="position:absolute;margin-left:9.75pt;margin-top:7.35pt;width:12.95pt;height:0;z-index:251709440" o:connectortype="straight">
            <v:stroke endarrow="block"/>
          </v:shape>
        </w:pict>
      </w:r>
      <w:r>
        <w:rPr>
          <w:noProof/>
        </w:rPr>
        <w:pict>
          <v:shape id="_x0000_s1069" type="#_x0000_t32" style="position:absolute;margin-left:43.5pt;margin-top:7.35pt;width:15pt;height:.75pt;flip:x;z-index:251708416" o:connectortype="straight">
            <v:stroke endarrow="block"/>
          </v:shape>
        </w:pict>
      </w:r>
      <w:r w:rsidR="00284A14">
        <w:tab/>
        <w:t>150mm</w:t>
      </w:r>
      <w:r w:rsidR="00284A14">
        <w:tab/>
      </w:r>
    </w:p>
    <w:p w:rsidR="00284A14" w:rsidRDefault="004A59D5" w:rsidP="00284A14">
      <w:pPr>
        <w:tabs>
          <w:tab w:val="left" w:pos="1350"/>
        </w:tabs>
        <w:spacing w:after="0" w:line="480" w:lineRule="auto"/>
      </w:pPr>
      <w:r>
        <w:rPr>
          <w:noProof/>
        </w:rPr>
        <w:pict>
          <v:shape id="_x0000_s1097" type="#_x0000_t32" style="position:absolute;margin-left:487.5pt;margin-top:15.75pt;width:12pt;height:6.75pt;flip:x;z-index:251737088" o:connectortype="straight"/>
        </w:pict>
      </w:r>
      <w:r>
        <w:rPr>
          <w:noProof/>
        </w:rPr>
        <w:pict>
          <v:shape id="_x0000_s1098" type="#_x0000_t32" style="position:absolute;margin-left:487.5pt;margin-top:15.75pt;width:12pt;height:6.75pt;z-index:251738112" o:connectortype="straight"/>
        </w:pict>
      </w:r>
      <w:r>
        <w:rPr>
          <w:noProof/>
        </w:rPr>
        <w:pict>
          <v:shape id="_x0000_s1099" type="#_x0000_t32" style="position:absolute;margin-left:499.5pt;margin-top:15.75pt;width:12pt;height:6.75pt;z-index:251739136" o:connectortype="straight"/>
        </w:pict>
      </w:r>
      <w:r>
        <w:rPr>
          <w:noProof/>
        </w:rPr>
        <w:pict>
          <v:shape id="_x0000_s1096" type="#_x0000_t32" style="position:absolute;margin-left:485.25pt;margin-top:14.1pt;width:33pt;height:0;z-index:251736064" o:connectortype="straight"/>
        </w:pict>
      </w:r>
      <w:r>
        <w:rPr>
          <w:noProof/>
        </w:rPr>
        <w:pict>
          <v:shape id="_x0000_s1050" type="#_x0000_t32" style="position:absolute;margin-left:40.5pt;margin-top:0;width:25.5pt;height:7.5pt;flip:x y;z-index:251688960" o:connectortype="straight">
            <v:stroke endarrow="block"/>
          </v:shape>
        </w:pict>
      </w:r>
      <w:r>
        <w:rPr>
          <w:noProof/>
        </w:rPr>
        <w:pict>
          <v:shape id="_x0000_s1049" type="#_x0000_t32" style="position:absolute;margin-left:24pt;margin-top:7.5pt;width:42pt;height:15pt;flip:x;z-index:251687936" o:connectortype="straight">
            <v:stroke endarrow="block"/>
          </v:shape>
        </w:pict>
      </w:r>
      <w:r w:rsidR="00284A14">
        <w:tab/>
        <w:t>12 mm dia</w:t>
      </w:r>
      <w:proofErr w:type="gramStart"/>
      <w:r w:rsidR="00284A14">
        <w:t>.@</w:t>
      </w:r>
      <w:proofErr w:type="gramEnd"/>
      <w:r w:rsidR="00284A14">
        <w:t xml:space="preserve"> 250 mm c/c                                                                   10 mm dia.@ 150 mm c/c         N.G.L </w:t>
      </w:r>
    </w:p>
    <w:p w:rsidR="00284A14" w:rsidRDefault="004A59D5" w:rsidP="00284A14">
      <w:pPr>
        <w:tabs>
          <w:tab w:val="left" w:pos="1350"/>
        </w:tabs>
        <w:spacing w:after="0" w:line="480" w:lineRule="auto"/>
      </w:pPr>
      <w:r>
        <w:rPr>
          <w:noProof/>
        </w:rPr>
        <w:pict>
          <v:shape id="_x0000_s1076" type="#_x0000_t32" style="position:absolute;margin-left:6.8pt;margin-top:14.4pt;width:1.55pt;height:123pt;z-index:251715584" o:connectortype="straight">
            <v:stroke endarrow="block"/>
          </v:shape>
        </w:pict>
      </w:r>
      <w:r>
        <w:rPr>
          <w:noProof/>
        </w:rPr>
        <w:pict>
          <v:oval id="_x0000_s1061" style="position:absolute;margin-left:36.95pt;margin-top:25.65pt;width:3.55pt;height:5.25pt;flip:x y;z-index:251700224" fillcolor="black [3213]"/>
        </w:pict>
      </w:r>
      <w:r>
        <w:rPr>
          <w:noProof/>
        </w:rPr>
        <w:pict>
          <v:shape id="_x0000_s1052" type="#_x0000_t32" style="position:absolute;margin-left:40.5pt;margin-top:3.15pt;width:25.5pt;height:6.75pt;flip:x y;z-index:251691008" o:connectortype="straight">
            <v:stroke endarrow="block"/>
          </v:shape>
        </w:pict>
      </w:r>
      <w:r>
        <w:rPr>
          <w:noProof/>
        </w:rPr>
        <w:pict>
          <v:shape id="_x0000_s1051" type="#_x0000_t32" style="position:absolute;margin-left:24pt;margin-top:9.9pt;width:42pt;height:22.5pt;flip:x;z-index:251689984" o:connectortype="straight">
            <v:stroke endarrow="block"/>
          </v:shape>
        </w:pict>
      </w:r>
      <w:r w:rsidR="00284A14">
        <w:t>2.5m</w:t>
      </w:r>
      <w:r w:rsidR="00284A14">
        <w:tab/>
        <w:t>10 mm dia</w:t>
      </w:r>
      <w:proofErr w:type="gramStart"/>
      <w:r w:rsidR="00284A14">
        <w:t>.@</w:t>
      </w:r>
      <w:proofErr w:type="gramEnd"/>
      <w:r w:rsidR="00284A14">
        <w:t xml:space="preserve"> 250 mm c/c                                         8 mm dia.@ 150 mm c/c</w:t>
      </w:r>
    </w:p>
    <w:p w:rsidR="00284A14" w:rsidRDefault="004A59D5" w:rsidP="00284A14">
      <w:pPr>
        <w:tabs>
          <w:tab w:val="left" w:pos="1350"/>
        </w:tabs>
        <w:spacing w:after="0" w:line="480" w:lineRule="auto"/>
      </w:pPr>
      <w:r>
        <w:rPr>
          <w:noProof/>
        </w:rPr>
        <w:pict>
          <v:oval id="_x0000_s1094" style="position:absolute;margin-left:23.25pt;margin-top:10.8pt;width:3.55pt;height:5.25pt;flip:x y;z-index:251734016" fillcolor="black [3213]"/>
        </w:pict>
      </w:r>
      <w:r>
        <w:rPr>
          <w:noProof/>
        </w:rPr>
        <w:pict>
          <v:shape id="_x0000_s1054" type="#_x0000_t32" style="position:absolute;margin-left:26.25pt;margin-top:6.3pt;width:38.25pt;height:25.5pt;flip:x;z-index:251693056" o:connectortype="straight">
            <v:stroke endarrow="block"/>
          </v:shape>
        </w:pict>
      </w:r>
      <w:r>
        <w:rPr>
          <w:noProof/>
        </w:rPr>
        <w:pict>
          <v:shape id="_x0000_s1053" type="#_x0000_t32" style="position:absolute;margin-left:40.15pt;margin-top:1.8pt;width:24.35pt;height:4.5pt;flip:x y;z-index:251692032" o:connectortype="straight">
            <v:stroke endarrow="block"/>
          </v:shape>
        </w:pict>
      </w:r>
      <w:r>
        <w:rPr>
          <w:noProof/>
        </w:rPr>
        <w:pict>
          <v:oval id="_x0000_s1092" style="position:absolute;margin-left:37.15pt;margin-top:19.05pt;width:3.55pt;height:5.25pt;flip:x y;z-index:251731968" fillcolor="black [3213]"/>
        </w:pict>
      </w:r>
      <w:r w:rsidR="00284A14">
        <w:tab/>
        <w:t>8 mm dia</w:t>
      </w:r>
      <w:proofErr w:type="gramStart"/>
      <w:r w:rsidR="00284A14">
        <w:t>.@</w:t>
      </w:r>
      <w:proofErr w:type="gramEnd"/>
      <w:r w:rsidR="00284A14">
        <w:t xml:space="preserve"> 150 mm c/c</w:t>
      </w:r>
    </w:p>
    <w:p w:rsidR="00284A14" w:rsidRDefault="004A59D5" w:rsidP="00284A14">
      <w:pPr>
        <w:tabs>
          <w:tab w:val="left" w:pos="6810"/>
        </w:tabs>
        <w:spacing w:after="0" w:line="480" w:lineRule="auto"/>
      </w:pPr>
      <w:r>
        <w:rPr>
          <w:noProof/>
        </w:rPr>
        <w:pict>
          <v:oval id="_x0000_s1095" style="position:absolute;margin-left:22.7pt;margin-top:21.45pt;width:3.55pt;height:5.25pt;flip:x y;z-index:251735040" fillcolor="black [3213]"/>
        </w:pict>
      </w:r>
      <w:r>
        <w:rPr>
          <w:noProof/>
        </w:rPr>
        <w:pict>
          <v:oval id="_x0000_s1062" style="position:absolute;margin-left:23.25pt;margin-top:3.45pt;width:3.55pt;height:5.25pt;flip:x y;z-index:251701248" fillcolor="black [3213]"/>
        </w:pict>
      </w:r>
      <w:r>
        <w:rPr>
          <w:noProof/>
        </w:rPr>
        <w:pict>
          <v:oval id="_x0000_s1093" style="position:absolute;margin-left:36.6pt;margin-top:12.45pt;width:3.55pt;height:5.25pt;flip:x y;z-index:251732992" fillcolor="black [3213]"/>
        </w:pict>
      </w:r>
    </w:p>
    <w:p w:rsidR="00284A14" w:rsidRDefault="00284A14" w:rsidP="00284A14">
      <w:pPr>
        <w:tabs>
          <w:tab w:val="left" w:pos="1410"/>
        </w:tabs>
        <w:spacing w:after="0" w:line="480" w:lineRule="auto"/>
      </w:pPr>
    </w:p>
    <w:p w:rsidR="00284A14" w:rsidRPr="00814E36" w:rsidRDefault="004A59D5" w:rsidP="00284A14">
      <w:pPr>
        <w:tabs>
          <w:tab w:val="left" w:pos="6345"/>
        </w:tabs>
        <w:spacing w:after="0"/>
        <w:ind w:firstLine="1440"/>
        <w:rPr>
          <w:b/>
          <w:u w:val="single"/>
        </w:rPr>
      </w:pPr>
      <w:r w:rsidRPr="004A59D5">
        <w:rPr>
          <w:noProof/>
        </w:rPr>
        <w:pict>
          <v:shape id="_x0000_s1046" type="#_x0000_t32" style="position:absolute;left:0;text-align:left;margin-left:133.5pt;margin-top:12.7pt;width:17.25pt;height:40.5pt;z-index:251684864" o:connectortype="straight">
            <v:stroke endarrow="block"/>
          </v:shape>
        </w:pict>
      </w:r>
      <w:r w:rsidRPr="004A59D5">
        <w:rPr>
          <w:noProof/>
        </w:rPr>
        <w:pict>
          <v:shape id="_x0000_s1068" type="#_x0000_t32" style="position:absolute;left:0;text-align:left;margin-left:0;margin-top:8.2pt;width:15.75pt;height:0;z-index:251707392" o:connectortype="straight">
            <v:stroke endarrow="block"/>
          </v:shape>
        </w:pict>
      </w:r>
      <w:r w:rsidRPr="004A59D5">
        <w:rPr>
          <w:noProof/>
        </w:rPr>
        <w:pict>
          <v:shape id="_x0000_s1067" type="#_x0000_t32" style="position:absolute;left:0;text-align:left;margin-left:44.25pt;margin-top:7.45pt;width:14.25pt;height:.05pt;flip:x;z-index:251706368" o:connectortype="straight">
            <v:stroke endarrow="block"/>
          </v:shape>
        </w:pict>
      </w:r>
      <w:r w:rsidRPr="004A59D5">
        <w:rPr>
          <w:noProof/>
        </w:rPr>
        <w:pict>
          <v:shape id="_x0000_s1065" type="#_x0000_t32" style="position:absolute;left:0;text-align:left;margin-left:433.5pt;margin-top:11.2pt;width:.75pt;height:18.75pt;z-index:251704320" o:connectortype="straight">
            <v:stroke endarrow="block"/>
          </v:shape>
        </w:pict>
      </w:r>
      <w:r w:rsidRPr="004A59D5">
        <w:rPr>
          <w:noProof/>
        </w:rPr>
        <w:pict>
          <v:shape id="_x0000_s1048" type="#_x0000_t32" style="position:absolute;left:0;text-align:left;margin-left:282.75pt;margin-top:12.7pt;width:27.75pt;height:36pt;z-index:251686912" o:connectortype="straight">
            <v:stroke endarrow="block"/>
          </v:shape>
        </w:pict>
      </w:r>
      <w:r w:rsidRPr="004A59D5">
        <w:rPr>
          <w:noProof/>
        </w:rPr>
        <w:pict>
          <v:shape id="_x0000_s1047" type="#_x0000_t32" style="position:absolute;left:0;text-align:left;margin-left:273.75pt;margin-top:13.45pt;width:9pt;height:24pt;flip:x;z-index:251685888" o:connectortype="straight">
            <v:stroke endarrow="block"/>
          </v:shape>
        </w:pict>
      </w:r>
      <w:r w:rsidRPr="004A59D5">
        <w:rPr>
          <w:noProof/>
        </w:rPr>
        <w:pict>
          <v:shape id="_x0000_s1045" type="#_x0000_t32" style="position:absolute;left:0;text-align:left;margin-left:114pt;margin-top:11.2pt;width:19.5pt;height:24pt;flip:x;z-index:251683840" o:connectortype="straight">
            <v:stroke endarrow="block"/>
          </v:shape>
        </w:pict>
      </w:r>
      <w:r w:rsidR="00284A14">
        <w:t xml:space="preserve">200mm  </w:t>
      </w:r>
      <w:r w:rsidR="00284A14">
        <w:rPr>
          <w:b/>
        </w:rPr>
        <w:t xml:space="preserve">          </w:t>
      </w:r>
      <w:r w:rsidR="00284A14">
        <w:t>12 mm dia</w:t>
      </w:r>
      <w:proofErr w:type="gramStart"/>
      <w:r w:rsidR="00284A14">
        <w:t>.@</w:t>
      </w:r>
      <w:proofErr w:type="gramEnd"/>
      <w:r w:rsidR="00284A14">
        <w:t xml:space="preserve"> 125 mm c/c          10 mm dia.@ 125 mm c/c</w:t>
      </w:r>
      <w:r w:rsidR="00284A14">
        <w:tab/>
        <w:t xml:space="preserve">          200mm</w:t>
      </w:r>
    </w:p>
    <w:p w:rsidR="00284A14" w:rsidRDefault="004A59D5" w:rsidP="00284A14">
      <w:pPr>
        <w:tabs>
          <w:tab w:val="left" w:pos="6810"/>
        </w:tabs>
        <w:spacing w:after="0" w:line="480" w:lineRule="auto"/>
      </w:pPr>
      <w:r>
        <w:rPr>
          <w:noProof/>
        </w:rPr>
        <w:pict>
          <v:shape id="_x0000_s1075" type="#_x0000_t32" style="position:absolute;margin-left:3pt;margin-top:15.3pt;width:12pt;height:0;flip:x;z-index:251714560" o:connectortype="straight"/>
        </w:pict>
      </w:r>
      <w:r>
        <w:rPr>
          <w:noProof/>
        </w:rPr>
        <w:pict>
          <v:oval id="_x0000_s1087" style="position:absolute;margin-left:323.05pt;margin-top:20.35pt;width:3.55pt;height:5.25pt;flip:x y;z-index:251726848" fillcolor="black [3213]"/>
        </w:pict>
      </w:r>
      <w:r>
        <w:rPr>
          <w:noProof/>
        </w:rPr>
        <w:pict>
          <v:oval id="_x0000_s1086" style="position:absolute;margin-left:294.95pt;margin-top:20.35pt;width:3.55pt;height:5.25pt;flip:x y;z-index:251725824" fillcolor="black [3213]"/>
        </w:pict>
      </w:r>
      <w:r>
        <w:rPr>
          <w:noProof/>
        </w:rPr>
        <w:pict>
          <v:oval id="_x0000_s1059" style="position:absolute;margin-left:270.75pt;margin-top:20.35pt;width:3.55pt;height:5.25pt;flip:x y;z-index:251698176" fillcolor="black [3213]"/>
        </w:pict>
      </w:r>
      <w:r>
        <w:rPr>
          <w:noProof/>
        </w:rPr>
        <w:pict>
          <v:shape id="_x0000_s1042" type="#_x0000_t32" style="position:absolute;margin-left:18.75pt;margin-top:19.6pt;width:468.75pt;height:0;z-index:251680768" o:connectortype="straight" strokeweight="1.5pt"/>
        </w:pict>
      </w:r>
    </w:p>
    <w:p w:rsidR="00284A14" w:rsidRDefault="004A59D5" w:rsidP="00284A14">
      <w:pPr>
        <w:tabs>
          <w:tab w:val="right" w:pos="10224"/>
        </w:tabs>
        <w:spacing w:after="0" w:line="480" w:lineRule="auto"/>
        <w:ind w:left="5760" w:hanging="3208"/>
      </w:pPr>
      <w:r>
        <w:rPr>
          <w:noProof/>
        </w:rPr>
        <w:pict>
          <v:oval id="_x0000_s1085" style="position:absolute;left:0;text-align:left;margin-left:333.95pt;margin-top:3.4pt;width:3.55pt;height:5.25pt;flip:x y;z-index:251724800" fillcolor="black [3213]"/>
        </w:pict>
      </w:r>
      <w:r>
        <w:rPr>
          <w:noProof/>
        </w:rPr>
        <w:pict>
          <v:oval id="_x0000_s1060" style="position:absolute;left:0;text-align:left;margin-left:308.45pt;margin-top:2.65pt;width:3.55pt;height:5.25pt;flip:x y;z-index:251699200" fillcolor="black [3213]"/>
        </w:pict>
      </w:r>
      <w:r>
        <w:rPr>
          <w:noProof/>
        </w:rPr>
        <w:pict>
          <v:oval id="_x0000_s1084" style="position:absolute;left:0;text-align:left;margin-left:284.25pt;margin-top:3.4pt;width:3.55pt;height:5.25pt;flip:x y;z-index:251723776" fillcolor="black [3213]"/>
        </w:pict>
      </w:r>
      <w:r>
        <w:rPr>
          <w:noProof/>
        </w:rPr>
        <w:pict>
          <v:shape id="_x0000_s1041" type="#_x0000_t32" style="position:absolute;left:0;text-align:left;margin-left:18.75pt;margin-top:8.65pt;width:468.75pt;height:0;z-index:251679744" o:connectortype="straight" strokeweight="1.25pt"/>
        </w:pict>
      </w:r>
      <w:r w:rsidRPr="004A59D5">
        <w:rPr>
          <w:b/>
          <w:noProof/>
          <w:u w:val="single"/>
        </w:rPr>
        <w:pict>
          <v:shape id="_x0000_s1033" type="#_x0000_t32" style="position:absolute;left:0;text-align:left;margin-left:15pt;margin-top:11.65pt;width:476.25pt;height:0;z-index:251671552" o:connectortype="straight"/>
        </w:pict>
      </w:r>
      <w:r>
        <w:rPr>
          <w:noProof/>
        </w:rPr>
        <w:pict>
          <v:shape id="_x0000_s1066" type="#_x0000_t32" style="position:absolute;left:0;text-align:left;margin-left:436.5pt;margin-top:.25pt;width:.05pt;height:15pt;flip:y;z-index:251705344" o:connectortype="straight">
            <v:stroke endarrow="block"/>
          </v:shape>
        </w:pict>
      </w:r>
      <w:r>
        <w:rPr>
          <w:noProof/>
        </w:rPr>
        <w:pict>
          <v:shape id="_x0000_s1036" type="#_x0000_t32" style="position:absolute;left:0;text-align:left;margin-left:-8.25pt;margin-top:15.25pt;width:.05pt;height:.05pt;z-index:251674624" o:connectortype="straight"/>
        </w:pict>
      </w:r>
      <w:r w:rsidR="00284A14">
        <w:tab/>
      </w:r>
      <w:r w:rsidR="00284A14">
        <w:tab/>
      </w:r>
    </w:p>
    <w:p w:rsidR="00284A14" w:rsidRPr="007953DD" w:rsidRDefault="00284A14" w:rsidP="00284A14">
      <w:pPr>
        <w:tabs>
          <w:tab w:val="right" w:pos="10224"/>
        </w:tabs>
        <w:spacing w:after="0" w:line="480" w:lineRule="auto"/>
        <w:ind w:firstLine="3544"/>
      </w:pPr>
      <w:r>
        <w:t xml:space="preserve">Reinforcement details                                                                </w:t>
      </w:r>
    </w:p>
    <w:p w:rsidR="00284A14" w:rsidRPr="007953DD" w:rsidRDefault="004A59D5" w:rsidP="00284A14">
      <w:r w:rsidRPr="004A59D5">
        <w:rPr>
          <w:noProof/>
          <w:lang w:val="en-IN" w:eastAsia="en-IN"/>
        </w:rPr>
        <w:pict>
          <v:rect id="_x0000_s1108" style="position:absolute;margin-left:245.25pt;margin-top:23pt;width:7.15pt;height:204.15pt;z-index:251748352"/>
        </w:pict>
      </w:r>
      <w:r w:rsidRPr="004A59D5">
        <w:rPr>
          <w:noProof/>
          <w:lang w:val="en-IN" w:eastAsia="en-IN"/>
        </w:rPr>
        <w:pict>
          <v:shape id="_x0000_s1103" type="#_x0000_t32" style="position:absolute;margin-left:186pt;margin-top:4.3pt;width:17.25pt;height:0;z-index:251743232" o:connectortype="straight">
            <v:stroke endarrow="block"/>
          </v:shape>
        </w:pict>
      </w:r>
      <w:r w:rsidRPr="004A59D5">
        <w:rPr>
          <w:noProof/>
          <w:lang w:val="en-IN" w:eastAsia="en-IN"/>
        </w:rPr>
        <w:pict>
          <v:shape id="_x0000_s1101" type="#_x0000_t32" style="position:absolute;margin-left:206.1pt;margin-top:4.3pt;width:.05pt;height:18.85pt;z-index:251741184" o:connectortype="straight"/>
        </w:pict>
      </w:r>
      <w:r w:rsidRPr="004A59D5">
        <w:rPr>
          <w:noProof/>
          <w:lang w:val="en-IN" w:eastAsia="en-IN"/>
        </w:rPr>
        <w:pict>
          <v:shape id="_x0000_s1102" type="#_x0000_t32" style="position:absolute;margin-left:213.6pt;margin-top:4.3pt;width:.75pt;height:18.1pt;z-index:251742208" o:connectortype="straight"/>
        </w:pict>
      </w:r>
      <w:r w:rsidR="00284A14">
        <w:t xml:space="preserve">                                                      Bend Pipe                 </w:t>
      </w:r>
      <w:r>
        <w:rPr>
          <w:noProof/>
        </w:rPr>
        <w:pict>
          <v:shape id="_x0000_s1081" type="#_x0000_t32" style="position:absolute;margin-left:114pt;margin-top:23pt;width:0;height:96.75pt;flip:y;z-index:251720704;mso-position-horizontal-relative:text;mso-position-vertical-relative:text" o:connectortype="straight">
            <v:stroke endarrow="block"/>
          </v:shape>
        </w:pict>
      </w:r>
      <w:r>
        <w:rPr>
          <w:noProof/>
        </w:rPr>
        <w:pict>
          <v:rect id="_x0000_s1077" style="position:absolute;margin-left:27pt;margin-top:23.15pt;width:444pt;height:204pt;z-index:251716608;mso-position-horizontal-relative:text;mso-position-vertical-relative:text" strokeweight="1.25pt">
            <v:textbox>
              <w:txbxContent>
                <w:p w:rsidR="00284A14" w:rsidRDefault="00284A14" w:rsidP="00284A14">
                  <w:r>
                    <w:tab/>
                  </w:r>
                  <w:r>
                    <w:tab/>
                  </w:r>
                  <w:r>
                    <w:tab/>
                  </w:r>
                  <w:r>
                    <w:tab/>
                  </w:r>
                  <w:r>
                    <w:tab/>
                  </w:r>
                  <w:r>
                    <w:tab/>
                  </w:r>
                  <w:r>
                    <w:tab/>
                  </w:r>
                  <w:r w:rsidRPr="00B029E4">
                    <w:t xml:space="preserve">  Man hole (600x600</w:t>
                  </w:r>
                  <w:proofErr w:type="gramStart"/>
                  <w:r w:rsidRPr="00B029E4">
                    <w:t>)mm</w:t>
                  </w:r>
                  <w:proofErr w:type="gramEnd"/>
                </w:p>
                <w:p w:rsidR="00284A14" w:rsidRDefault="00284A14" w:rsidP="00284A14">
                  <w:r>
                    <w:t xml:space="preserve">         </w:t>
                  </w:r>
                  <w:r>
                    <w:tab/>
                  </w:r>
                  <w:r>
                    <w:tab/>
                  </w:r>
                  <w:r>
                    <w:tab/>
                  </w:r>
                  <w:r>
                    <w:tab/>
                  </w:r>
                  <w:r>
                    <w:tab/>
                  </w:r>
                  <w:r>
                    <w:tab/>
                    <w:t xml:space="preserve"> </w:t>
                  </w:r>
                  <w:r>
                    <w:tab/>
                  </w:r>
                  <w:r>
                    <w:tab/>
                  </w:r>
                  <w:r>
                    <w:tab/>
                    <w:t xml:space="preserve">  Outlet Pipe</w:t>
                  </w:r>
                </w:p>
                <w:p w:rsidR="00284A14" w:rsidRDefault="00284A14" w:rsidP="00284A14">
                  <w:r>
                    <w:tab/>
                  </w:r>
                  <w:r>
                    <w:tab/>
                  </w:r>
                  <w:r>
                    <w:tab/>
                  </w:r>
                </w:p>
                <w:p w:rsidR="00284A14" w:rsidRDefault="00284A14" w:rsidP="00284A14">
                  <w:r>
                    <w:t xml:space="preserve">                                                                         15.0m</w:t>
                  </w:r>
                </w:p>
                <w:p w:rsidR="00284A14" w:rsidRDefault="00284A14" w:rsidP="00284A14">
                  <w:r>
                    <w:tab/>
                  </w:r>
                  <w:r>
                    <w:tab/>
                    <w:t>6.0m</w:t>
                  </w:r>
                  <w:r>
                    <w:tab/>
                  </w:r>
                  <w:r>
                    <w:tab/>
                  </w:r>
                  <w:r>
                    <w:tab/>
                    <w:t xml:space="preserve">                   </w:t>
                  </w:r>
                </w:p>
                <w:p w:rsidR="00284A14" w:rsidRDefault="00284A14" w:rsidP="00284A14"/>
                <w:p w:rsidR="00284A14" w:rsidRDefault="00284A14" w:rsidP="00284A14">
                  <w:r w:rsidRPr="00082DB2">
                    <w:rPr>
                      <w:noProof/>
                    </w:rPr>
                    <w:drawing>
                      <wp:inline distT="0" distB="0" distL="0" distR="0">
                        <wp:extent cx="304800" cy="2667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4800" cy="266700"/>
                                </a:xfrm>
                                <a:prstGeom prst="rect">
                                  <a:avLst/>
                                </a:prstGeom>
                                <a:noFill/>
                                <a:ln w="9525">
                                  <a:noFill/>
                                  <a:miter lim="800000"/>
                                  <a:headEnd/>
                                  <a:tailEnd/>
                                </a:ln>
                              </pic:spPr>
                            </pic:pic>
                          </a:graphicData>
                        </a:graphic>
                      </wp:inline>
                    </w:drawing>
                  </w:r>
                  <w:r>
                    <w:t xml:space="preserve">  </w:t>
                  </w:r>
                  <w:r w:rsidRPr="00082DB2">
                    <w:t xml:space="preserve"> </w:t>
                  </w:r>
                  <w:r>
                    <w:t xml:space="preserve">          Man hole (600x600</w:t>
                  </w:r>
                  <w:proofErr w:type="gramStart"/>
                  <w:r>
                    <w:t>)mm</w:t>
                  </w:r>
                  <w:proofErr w:type="gramEnd"/>
                  <w:r>
                    <w:tab/>
                  </w:r>
                  <w:r>
                    <w:tab/>
                    <w:t xml:space="preserve">   Beam ( 300 x 400)mm</w:t>
                  </w:r>
                </w:p>
              </w:txbxContent>
            </v:textbox>
          </v:rect>
        </w:pict>
      </w:r>
      <w:r w:rsidR="00284A14">
        <w:t xml:space="preserve"> </w:t>
      </w:r>
    </w:p>
    <w:p w:rsidR="00284A14" w:rsidRPr="007953DD" w:rsidRDefault="004A59D5" w:rsidP="00284A14">
      <w:r>
        <w:rPr>
          <w:noProof/>
        </w:rPr>
        <w:pict>
          <v:shape id="_x0000_s1083" type="#_x0000_t32" style="position:absolute;margin-left:404.85pt;margin-top:17.05pt;width:31.65pt;height:0;z-index:251722752" o:connectortype="straight">
            <v:stroke endarrow="block"/>
          </v:shape>
        </w:pict>
      </w:r>
      <w:r>
        <w:rPr>
          <w:noProof/>
        </w:rPr>
        <w:pict>
          <v:rect id="_x0000_s1078" style="position:absolute;margin-left:441.75pt;margin-top:2.8pt;width:23.25pt;height:20.4pt;z-index:251717632"/>
        </w:pict>
      </w:r>
    </w:p>
    <w:p w:rsidR="00284A14" w:rsidRPr="007953DD" w:rsidRDefault="004A59D5" w:rsidP="00284A14">
      <w:r w:rsidRPr="004A59D5">
        <w:rPr>
          <w:noProof/>
          <w:lang w:val="en-IN" w:eastAsia="en-IN"/>
        </w:rPr>
        <w:pict>
          <v:shape id="_x0000_s1104" type="#_x0000_t32" style="position:absolute;margin-left:421.35pt;margin-top:11.15pt;width:30.75pt;height:0;z-index:251744256" o:connectortype="straight">
            <v:stroke endarrow="block"/>
          </v:shape>
        </w:pict>
      </w:r>
      <w:r w:rsidR="00284A14">
        <w:rPr>
          <w:noProof/>
          <w:lang w:val="en-IN" w:eastAsia="en-IN"/>
        </w:rPr>
        <w:t xml:space="preserve">      </w:t>
      </w:r>
      <w:r w:rsidRPr="004A59D5">
        <w:rPr>
          <w:noProof/>
          <w:lang w:val="en-IN" w:eastAsia="en-IN"/>
        </w:rPr>
        <w:pict>
          <v:oval id="_x0000_s1100" style="position:absolute;margin-left:458.85pt;margin-top:8.9pt;width:6.15pt;height:6.75pt;z-index:251740160;mso-position-horizontal-relative:text;mso-position-vertical-relative:text"/>
        </w:pict>
      </w:r>
    </w:p>
    <w:p w:rsidR="00284A14" w:rsidRPr="007953DD" w:rsidRDefault="00284A14" w:rsidP="00284A14"/>
    <w:p w:rsidR="00284A14" w:rsidRPr="007953DD" w:rsidRDefault="004A59D5" w:rsidP="00284A14">
      <w:r>
        <w:rPr>
          <w:noProof/>
        </w:rPr>
        <w:pict>
          <v:shape id="_x0000_s1080" type="#_x0000_t32" style="position:absolute;margin-left:264.95pt;margin-top:10.5pt;width:206.05pt;height:.05pt;z-index:251719680" o:connectortype="straight">
            <v:stroke endarrow="block"/>
          </v:shape>
        </w:pict>
      </w:r>
      <w:r>
        <w:rPr>
          <w:noProof/>
        </w:rPr>
        <w:pict>
          <v:shape id="_x0000_s1079" type="#_x0000_t32" style="position:absolute;margin-left:27pt;margin-top:10.55pt;width:176.25pt;height:0;flip:x;z-index:251718656" o:connectortype="straight">
            <v:stroke endarrow="block"/>
          </v:shape>
        </w:pict>
      </w:r>
    </w:p>
    <w:p w:rsidR="00284A14" w:rsidRPr="007953DD" w:rsidRDefault="00284A14" w:rsidP="00284A14"/>
    <w:p w:rsidR="00284A14" w:rsidRPr="007953DD" w:rsidRDefault="004A59D5" w:rsidP="00284A14">
      <w:r>
        <w:rPr>
          <w:noProof/>
        </w:rPr>
        <w:pict>
          <v:shape id="_x0000_s1082" type="#_x0000_t32" style="position:absolute;margin-left:114pt;margin-top:5.35pt;width:0;height:69.15pt;z-index:251721728" o:connectortype="straight">
            <v:stroke endarrow="block"/>
          </v:shape>
        </w:pict>
      </w:r>
    </w:p>
    <w:p w:rsidR="00284A14" w:rsidRDefault="004A59D5" w:rsidP="00284A14">
      <w:pPr>
        <w:jc w:val="center"/>
      </w:pPr>
      <w:r w:rsidRPr="004A59D5">
        <w:rPr>
          <w:noProof/>
          <w:lang w:val="en-IN" w:eastAsia="en-IN"/>
        </w:rPr>
        <w:pict>
          <v:shape id="_x0000_s1109" type="#_x0000_t32" style="position:absolute;left:0;text-align:left;margin-left:252.4pt;margin-top:8.45pt;width:12.55pt;height:6.75pt;flip:x y;z-index:251749376" o:connectortype="straight">
            <v:stroke endarrow="block"/>
          </v:shape>
        </w:pict>
      </w:r>
      <w:r w:rsidRPr="004A59D5">
        <w:rPr>
          <w:noProof/>
          <w:lang w:val="en-IN" w:eastAsia="en-IN"/>
        </w:rPr>
        <w:pict>
          <v:shape id="_x0000_s1107" type="#_x0000_t32" style="position:absolute;left:0;text-align:left;margin-left:64.5pt;margin-top:15.2pt;width:17.1pt;height:3.75pt;flip:x y;z-index:251747328" o:connectortype="straight">
            <v:stroke endarrow="block"/>
          </v:shape>
        </w:pict>
      </w:r>
    </w:p>
    <w:p w:rsidR="00284A14" w:rsidRDefault="004A59D5" w:rsidP="00284A14">
      <w:pPr>
        <w:jc w:val="center"/>
      </w:pPr>
      <w:r w:rsidRPr="004A59D5">
        <w:rPr>
          <w:noProof/>
          <w:lang w:val="en-IN" w:eastAsia="en-IN"/>
        </w:rPr>
        <w:pict>
          <v:rect id="_x0000_s1105" style="position:absolute;left:0;text-align:left;margin-left:40.15pt;margin-top:23.65pt;width:7.65pt;height:12.1pt;z-index:251745280"/>
        </w:pict>
      </w:r>
    </w:p>
    <w:p w:rsidR="00284A14" w:rsidRDefault="004A59D5" w:rsidP="00284A14">
      <w:pPr>
        <w:tabs>
          <w:tab w:val="left" w:pos="1140"/>
        </w:tabs>
      </w:pPr>
      <w:r w:rsidRPr="004A59D5">
        <w:rPr>
          <w:noProof/>
          <w:lang w:val="en-IN" w:eastAsia="en-IN"/>
        </w:rPr>
        <w:pict>
          <v:shape id="_x0000_s1106" type="#_x0000_t32" style="position:absolute;margin-left:49.3pt;margin-top:8.05pt;width:18.2pt;height:0;flip:x;z-index:251746304" o:connectortype="straight">
            <v:stroke endarrow="block"/>
          </v:shape>
        </w:pict>
      </w:r>
      <w:r w:rsidR="00284A14">
        <w:tab/>
        <w:t xml:space="preserve">      Inlet Pipe</w:t>
      </w:r>
    </w:p>
    <w:p w:rsidR="00284A14" w:rsidRDefault="00284A14" w:rsidP="00284A14">
      <w:pPr>
        <w:jc w:val="center"/>
      </w:pPr>
      <w:r>
        <w:t>PLAN</w:t>
      </w:r>
    </w:p>
    <w:p w:rsidR="00284A14" w:rsidRDefault="00284A14" w:rsidP="00284A14">
      <w:pPr>
        <w:tabs>
          <w:tab w:val="left" w:pos="720"/>
          <w:tab w:val="left" w:pos="1440"/>
          <w:tab w:val="left" w:pos="2160"/>
          <w:tab w:val="left" w:pos="2880"/>
          <w:tab w:val="left" w:pos="3600"/>
          <w:tab w:val="left" w:pos="4320"/>
          <w:tab w:val="left" w:pos="5040"/>
          <w:tab w:val="center" w:pos="5112"/>
          <w:tab w:val="left" w:pos="5760"/>
          <w:tab w:val="left" w:pos="6480"/>
          <w:tab w:val="left" w:pos="7200"/>
          <w:tab w:val="left" w:pos="7695"/>
        </w:tabs>
      </w:pPr>
      <w:r>
        <w:tab/>
      </w:r>
      <w:r>
        <w:tab/>
      </w:r>
      <w:r>
        <w:tab/>
      </w:r>
      <w:r>
        <w:tab/>
      </w:r>
      <w:r>
        <w:tab/>
      </w:r>
      <w:r>
        <w:tab/>
      </w:r>
      <w:r>
        <w:tab/>
      </w:r>
      <w:r>
        <w:tab/>
      </w:r>
      <w:r>
        <w:tab/>
      </w:r>
    </w:p>
    <w:p w:rsidR="00284A14" w:rsidRDefault="00284A14" w:rsidP="00284A14">
      <w:pPr>
        <w:tabs>
          <w:tab w:val="left" w:pos="720"/>
          <w:tab w:val="left" w:pos="1440"/>
          <w:tab w:val="left" w:pos="2160"/>
          <w:tab w:val="left" w:pos="2880"/>
          <w:tab w:val="left" w:pos="3600"/>
          <w:tab w:val="left" w:pos="4320"/>
          <w:tab w:val="left" w:pos="5040"/>
          <w:tab w:val="center" w:pos="5112"/>
          <w:tab w:val="left" w:pos="5760"/>
          <w:tab w:val="left" w:pos="6480"/>
          <w:tab w:val="left" w:pos="7200"/>
          <w:tab w:val="left" w:pos="7695"/>
        </w:tabs>
      </w:pPr>
      <w:r>
        <w:tab/>
      </w:r>
      <w:r>
        <w:tab/>
      </w:r>
      <w:r>
        <w:tab/>
      </w:r>
      <w:r>
        <w:tab/>
      </w:r>
      <w:r>
        <w:tab/>
      </w:r>
      <w:r>
        <w:tab/>
      </w:r>
      <w:r>
        <w:tab/>
      </w:r>
      <w:r>
        <w:tab/>
      </w:r>
    </w:p>
    <w:sectPr w:rsidR="00284A14" w:rsidSect="005F6EBD">
      <w:pgSz w:w="12240" w:h="15840"/>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20EF"/>
    <w:multiLevelType w:val="hybridMultilevel"/>
    <w:tmpl w:val="E15E84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9C1D7D"/>
    <w:multiLevelType w:val="multilevel"/>
    <w:tmpl w:val="17F8EB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9F02FF"/>
    <w:multiLevelType w:val="hybridMultilevel"/>
    <w:tmpl w:val="7C4C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978A0"/>
    <w:multiLevelType w:val="hybridMultilevel"/>
    <w:tmpl w:val="D95E88A6"/>
    <w:lvl w:ilvl="0" w:tplc="1E0AE1C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624BB"/>
    <w:rsid w:val="000E6425"/>
    <w:rsid w:val="000F7EB3"/>
    <w:rsid w:val="0022571A"/>
    <w:rsid w:val="00284A14"/>
    <w:rsid w:val="00294242"/>
    <w:rsid w:val="002B7F37"/>
    <w:rsid w:val="0032197C"/>
    <w:rsid w:val="004A59D5"/>
    <w:rsid w:val="00703A20"/>
    <w:rsid w:val="008624BB"/>
    <w:rsid w:val="00916DCE"/>
    <w:rsid w:val="009F1CB5"/>
    <w:rsid w:val="00B019DB"/>
    <w:rsid w:val="00B75397"/>
    <w:rsid w:val="00CF720D"/>
    <w:rsid w:val="00D6168B"/>
    <w:rsid w:val="00D95DD9"/>
    <w:rsid w:val="00E125E8"/>
    <w:rsid w:val="00E20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2" type="connector" idref="#_x0000_s1031"/>
        <o:r id="V:Rule63" type="connector" idref="#_x0000_s1067"/>
        <o:r id="V:Rule64" type="connector" idref="#_x0000_s1096"/>
        <o:r id="V:Rule65" type="connector" idref="#_x0000_s1043"/>
        <o:r id="V:Rule66" type="connector" idref="#_x0000_s1055"/>
        <o:r id="V:Rule67" type="connector" idref="#_x0000_s1075"/>
        <o:r id="V:Rule68" type="connector" idref="#_x0000_s1097"/>
        <o:r id="V:Rule69" type="connector" idref="#_x0000_s1050"/>
        <o:r id="V:Rule70" type="connector" idref="#_x0000_s1042"/>
        <o:r id="V:Rule71" type="connector" idref="#_x0000_s1026"/>
        <o:r id="V:Rule72" type="connector" idref="#_x0000_s1074"/>
        <o:r id="V:Rule73" type="connector" idref="#_x0000_s1109"/>
        <o:r id="V:Rule74" type="connector" idref="#_x0000_s1028"/>
        <o:r id="V:Rule75" type="connector" idref="#_x0000_s1034"/>
        <o:r id="V:Rule76" type="connector" idref="#_x0000_s1049"/>
        <o:r id="V:Rule77" type="connector" idref="#_x0000_s1048"/>
        <o:r id="V:Rule78" type="connector" idref="#_x0000_s1072"/>
        <o:r id="V:Rule79" type="connector" idref="#_x0000_s1036"/>
        <o:r id="V:Rule80" type="connector" idref="#_x0000_s1039"/>
        <o:r id="V:Rule81" type="connector" idref="#_x0000_s1083"/>
        <o:r id="V:Rule82" type="connector" idref="#_x0000_s1040"/>
        <o:r id="V:Rule83" type="connector" idref="#_x0000_s1076"/>
        <o:r id="V:Rule84" type="connector" idref="#_x0000_s1069"/>
        <o:r id="V:Rule85" type="connector" idref="#_x0000_s1041"/>
        <o:r id="V:Rule86" type="connector" idref="#_x0000_s1027"/>
        <o:r id="V:Rule87" type="connector" idref="#_x0000_s1098"/>
        <o:r id="V:Rule88" type="connector" idref="#_x0000_s1056"/>
        <o:r id="V:Rule89" type="connector" idref="#_x0000_s1045"/>
        <o:r id="V:Rule90" type="connector" idref="#_x0000_s1047"/>
        <o:r id="V:Rule91" type="connector" idref="#_x0000_s1080"/>
        <o:r id="V:Rule92" type="connector" idref="#_x0000_s1052"/>
        <o:r id="V:Rule93" type="connector" idref="#_x0000_s1073"/>
        <o:r id="V:Rule94" type="connector" idref="#_x0000_s1065"/>
        <o:r id="V:Rule95" type="connector" idref="#_x0000_s1053"/>
        <o:r id="V:Rule96" type="connector" idref="#_x0000_s1038"/>
        <o:r id="V:Rule97" type="connector" idref="#_x0000_s1037"/>
        <o:r id="V:Rule98" type="connector" idref="#_x0000_s1103"/>
        <o:r id="V:Rule99" type="connector" idref="#_x0000_s1101"/>
        <o:r id="V:Rule100" type="connector" idref="#_x0000_s1058"/>
        <o:r id="V:Rule101" type="connector" idref="#_x0000_s1033"/>
        <o:r id="V:Rule102" type="connector" idref="#_x0000_s1081"/>
        <o:r id="V:Rule103" type="connector" idref="#_x0000_s1099"/>
        <o:r id="V:Rule104" type="connector" idref="#_x0000_s1071"/>
        <o:r id="V:Rule105" type="connector" idref="#_x0000_s1107"/>
        <o:r id="V:Rule106" type="connector" idref="#_x0000_s1035"/>
        <o:r id="V:Rule107" type="connector" idref="#_x0000_s1070"/>
        <o:r id="V:Rule108" type="connector" idref="#_x0000_s1079"/>
        <o:r id="V:Rule109" type="connector" idref="#_x0000_s1104"/>
        <o:r id="V:Rule110" type="connector" idref="#_x0000_s1082"/>
        <o:r id="V:Rule111" type="connector" idref="#_x0000_s1044"/>
        <o:r id="V:Rule112" type="connector" idref="#_x0000_s1068"/>
        <o:r id="V:Rule113" type="connector" idref="#_x0000_s1066"/>
        <o:r id="V:Rule114" type="connector" idref="#_x0000_s1106"/>
        <o:r id="V:Rule115" type="connector" idref="#_x0000_s1029"/>
        <o:r id="V:Rule116" type="connector" idref="#_x0000_s1046"/>
        <o:r id="V:Rule117" type="connector" idref="#_x0000_s1032"/>
        <o:r id="V:Rule118" type="connector" idref="#_x0000_s1030"/>
        <o:r id="V:Rule119" type="connector" idref="#_x0000_s1102"/>
        <o:r id="V:Rule120" type="connector" idref="#_x0000_s1054"/>
        <o:r id="V:Rule121" type="connector" idref="#_x0000_s1057"/>
        <o:r id="V:Rule1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4BB"/>
    <w:rPr>
      <w:color w:val="0000FF" w:themeColor="hyperlink"/>
      <w:u w:val="single"/>
    </w:rPr>
  </w:style>
  <w:style w:type="paragraph" w:styleId="ListParagraph">
    <w:name w:val="List Paragraph"/>
    <w:basedOn w:val="Normal"/>
    <w:uiPriority w:val="34"/>
    <w:qFormat/>
    <w:rsid w:val="008624BB"/>
    <w:pPr>
      <w:ind w:left="720"/>
      <w:contextualSpacing/>
    </w:pPr>
  </w:style>
  <w:style w:type="table" w:styleId="TableGrid">
    <w:name w:val="Table Grid"/>
    <w:basedOn w:val="TableNormal"/>
    <w:uiPriority w:val="59"/>
    <w:rsid w:val="008624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505349">
      <w:bodyDiv w:val="1"/>
      <w:marLeft w:val="0"/>
      <w:marRight w:val="0"/>
      <w:marTop w:val="0"/>
      <w:marBottom w:val="0"/>
      <w:divBdr>
        <w:top w:val="none" w:sz="0" w:space="0" w:color="auto"/>
        <w:left w:val="none" w:sz="0" w:space="0" w:color="auto"/>
        <w:bottom w:val="none" w:sz="0" w:space="0" w:color="auto"/>
        <w:right w:val="none" w:sz="0" w:space="0" w:color="auto"/>
      </w:divBdr>
    </w:div>
    <w:div w:id="18253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2532</Words>
  <Characters>14437</Characters>
  <Application>Microsoft Office Word</Application>
  <DocSecurity>0</DocSecurity>
  <Lines>120</Lines>
  <Paragraphs>33</Paragraphs>
  <ScaleCrop>false</ScaleCrop>
  <Company>HP</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2021-09-08T04:45:00Z</cp:lastPrinted>
  <dcterms:created xsi:type="dcterms:W3CDTF">2021-09-07T06:45:00Z</dcterms:created>
  <dcterms:modified xsi:type="dcterms:W3CDTF">2021-09-09T05:34:00Z</dcterms:modified>
</cp:coreProperties>
</file>